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22" w:rsidRDefault="00AD7F22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D7F22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HISTORY</w:t>
            </w:r>
          </w:p>
        </w:tc>
      </w:tr>
      <w:tr w:rsidR="00AD7F22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Local Study- Was </w:t>
            </w:r>
            <w:proofErr w:type="spellStart"/>
            <w:proofErr w:type="gram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 a</w:t>
            </w:r>
            <w:proofErr w:type="gramEnd"/>
            <w:r>
              <w:rPr>
                <w:b/>
              </w:rPr>
              <w:t xml:space="preserve"> ‘good’ place to grow up in?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Local Study</w:t>
            </w:r>
          </w:p>
        </w:tc>
      </w:tr>
    </w:tbl>
    <w:p w:rsidR="00AD7F22" w:rsidRDefault="00AD7F22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815"/>
        <w:gridCol w:w="4695"/>
      </w:tblGrid>
      <w:tr w:rsidR="00AD7F22">
        <w:trPr>
          <w:trHeight w:val="420"/>
        </w:trPr>
        <w:tc>
          <w:tcPr>
            <w:tcW w:w="24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should I know already?</w:t>
            </w:r>
          </w:p>
        </w:tc>
        <w:tc>
          <w:tcPr>
            <w:tcW w:w="651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will I know by the end of the unit?</w:t>
            </w:r>
          </w:p>
        </w:tc>
      </w:tr>
      <w:tr w:rsidR="00AD7F22">
        <w:trPr>
          <w:trHeight w:val="42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spacing w:before="220" w:after="2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That  history</w:t>
            </w:r>
            <w:proofErr w:type="gramEnd"/>
            <w:r>
              <w:rPr>
                <w:sz w:val="20"/>
                <w:szCs w:val="20"/>
              </w:rPr>
              <w:t xml:space="preserve"> is the process of enquiry, the search for evidence and the examination of this evidence by sorting, evaluating and weighing it. </w:t>
            </w:r>
          </w:p>
          <w:p w:rsidR="00AD7F22" w:rsidRDefault="009F5131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historians use this evidence to imaginatively reconstruct the past – to write their history</w:t>
            </w: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Periods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That our village has a history- what evidence can we find around us?</w:t>
            </w:r>
          </w:p>
        </w:tc>
      </w:tr>
      <w:tr w:rsidR="00AD7F22">
        <w:trPr>
          <w:trHeight w:val="42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Pre-industrial (1700-1750) - church? -school?</w:t>
            </w:r>
          </w:p>
          <w:p w:rsidR="00AD7F22" w:rsidRDefault="00AD7F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Victorian </w:t>
            </w:r>
          </w:p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Wartime </w:t>
            </w:r>
          </w:p>
          <w:p w:rsidR="00AD7F22" w:rsidRDefault="00AD7F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60s, 70s, 80s, 90s </w:t>
            </w:r>
          </w:p>
          <w:p w:rsidR="00AD7F22" w:rsidRDefault="00AD7F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day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ind w:left="72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Time Travel DQs</w:t>
            </w:r>
            <w:r>
              <w:rPr>
                <w:i/>
                <w:sz w:val="20"/>
                <w:szCs w:val="20"/>
              </w:rPr>
              <w:t xml:space="preserve"> with a view to investigating these four areas in each time period:</w:t>
            </w: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D7F22">
        <w:trPr>
          <w:trHeight w:val="42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Transport- Ease of travel, why travel? </w:t>
            </w:r>
            <w:r>
              <w:rPr>
                <w:sz w:val="20"/>
                <w:szCs w:val="20"/>
              </w:rPr>
              <w:t xml:space="preserve">(milestones, railway in </w:t>
            </w:r>
            <w:proofErr w:type="spellStart"/>
            <w:r>
              <w:rPr>
                <w:sz w:val="20"/>
                <w:szCs w:val="20"/>
              </w:rPr>
              <w:t>Goonhavern</w:t>
            </w:r>
            <w:proofErr w:type="spellEnd"/>
            <w:r>
              <w:rPr>
                <w:sz w:val="20"/>
                <w:szCs w:val="20"/>
              </w:rPr>
              <w:t>, first cars, intensity of traffic)</w:t>
            </w:r>
          </w:p>
        </w:tc>
      </w:tr>
      <w:tr w:rsidR="00AD7F22">
        <w:trPr>
          <w:trHeight w:val="42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Work/ Employment- How hard did people have to work? </w:t>
            </w:r>
            <w:r>
              <w:rPr>
                <w:sz w:val="20"/>
                <w:szCs w:val="20"/>
              </w:rPr>
              <w:t>(farming changes, mining, servants, tourism, house work, child labour)</w:t>
            </w:r>
          </w:p>
        </w:tc>
      </w:tr>
      <w:tr w:rsidR="00AD7F22">
        <w:trPr>
          <w:trHeight w:val="42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Childhood- The best days of their lives? </w:t>
            </w:r>
            <w:r>
              <w:rPr>
                <w:sz w:val="20"/>
                <w:szCs w:val="20"/>
              </w:rPr>
              <w:t>(e.g. summer holidays- working harvest)</w:t>
            </w:r>
          </w:p>
        </w:tc>
      </w:tr>
      <w:tr w:rsidR="00AD7F22">
        <w:trPr>
          <w:trHeight w:val="42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Church- Who looks after us? </w:t>
            </w:r>
            <w:r>
              <w:rPr>
                <w:sz w:val="20"/>
                <w:szCs w:val="20"/>
              </w:rPr>
              <w:t>(how do we know so much? Parish registers etc)</w:t>
            </w:r>
          </w:p>
        </w:tc>
      </w:tr>
      <w:tr w:rsidR="00AD7F22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77190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13846" r="1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F22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14375" cy="9048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034" r="59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0970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579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F22" w:rsidRDefault="009F51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AD7F22" w:rsidRDefault="00AD7F22">
      <w:pPr>
        <w:rPr>
          <w:sz w:val="20"/>
          <w:szCs w:val="20"/>
        </w:rPr>
      </w:pPr>
    </w:p>
    <w:p w:rsidR="00AD7F22" w:rsidRDefault="009F51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AD7F22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Vocabulary                                                           </w:t>
            </w:r>
          </w:p>
        </w:tc>
      </w:tr>
      <w:tr w:rsidR="00AD7F2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A system or means of conveying people or goods from place to place.</w:t>
            </w:r>
          </w:p>
        </w:tc>
      </w:tr>
      <w:tr w:rsidR="00AD7F2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Employment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The state of having paid work.</w:t>
            </w:r>
          </w:p>
        </w:tc>
      </w:tr>
      <w:tr w:rsidR="00AD7F2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Examine (something) methodically and in detail, typically in order to explain and interpret it.</w:t>
            </w:r>
          </w:p>
        </w:tc>
      </w:tr>
      <w:tr w:rsidR="00AD7F2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The available body of facts or information indicating whether a belief or proposition is true or valid</w:t>
            </w:r>
          </w:p>
        </w:tc>
      </w:tr>
      <w:tr w:rsidR="00AD7F2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A thing that is known or proved to be tru</w:t>
            </w:r>
            <w:r>
              <w:rPr>
                <w:color w:val="202124"/>
                <w:sz w:val="21"/>
                <w:szCs w:val="21"/>
                <w:highlight w:val="white"/>
              </w:rPr>
              <w:t>e.</w:t>
            </w:r>
          </w:p>
        </w:tc>
      </w:tr>
      <w:tr w:rsidR="00AD7F2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A view or judgement formed about something, not necessarily based on fact or knowledge.</w:t>
            </w:r>
          </w:p>
        </w:tc>
      </w:tr>
    </w:tbl>
    <w:p w:rsidR="00AD7F22" w:rsidRDefault="00AD7F22">
      <w:pPr>
        <w:rPr>
          <w:sz w:val="20"/>
          <w:szCs w:val="20"/>
        </w:rPr>
      </w:pPr>
    </w:p>
    <w:tbl>
      <w:tblPr>
        <w:tblStyle w:val="a2"/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9"/>
        <w:gridCol w:w="3088"/>
        <w:gridCol w:w="3088"/>
      </w:tblGrid>
      <w:tr w:rsidR="00AD7F22">
        <w:trPr>
          <w:trHeight w:val="360"/>
        </w:trPr>
        <w:tc>
          <w:tcPr>
            <w:tcW w:w="284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Image/diagram that helps me to articulate my knowledge/understanding </w:t>
            </w:r>
          </w:p>
        </w:tc>
        <w:tc>
          <w:tcPr>
            <w:tcW w:w="6174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Investigate!</w:t>
            </w:r>
          </w:p>
        </w:tc>
      </w:tr>
      <w:tr w:rsidR="00AD7F22"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Old </w:t>
            </w:r>
            <w:proofErr w:type="spellStart"/>
            <w:r>
              <w:rPr>
                <w:b/>
                <w:sz w:val="20"/>
                <w:szCs w:val="20"/>
              </w:rPr>
              <w:t>Goonhavern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http://goonhavern.com/wp/goonhavern-district-history/</w:t>
              </w:r>
            </w:hyperlink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Maps and Photos:</w:t>
            </w:r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D7F22" w:rsidRDefault="009F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https://www.francisfrith.com/uk/goonhavern</w:t>
              </w:r>
            </w:hyperlink>
          </w:p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7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Huntin</w:t>
            </w:r>
            <w:r>
              <w:rPr>
                <w:b/>
                <w:sz w:val="20"/>
                <w:szCs w:val="20"/>
              </w:rPr>
              <w:t>g for Clues- walk around village</w:t>
            </w:r>
          </w:p>
          <w:p w:rsidR="00AD7F22" w:rsidRDefault="009F5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Interview grandparents, members of school staff</w:t>
            </w:r>
          </w:p>
        </w:tc>
      </w:tr>
      <w:tr w:rsidR="00AD7F22"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1700-1750</w:t>
            </w:r>
            <w:bookmarkStart w:id="0" w:name="_GoBack"/>
            <w:bookmarkEnd w:id="0"/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Travelling anywhere difficult, especially in winter</w:t>
            </w:r>
          </w:p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scales for travel</w:t>
            </w:r>
          </w:p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Toll road</w:t>
            </w:r>
          </w:p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would not have been there?</w:t>
            </w:r>
          </w:p>
          <w:p w:rsidR="00AD7F22" w:rsidRDefault="009F5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Photos- which of these would have been there in 1700s? Steam engine example (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old but not 1700s)</w:t>
            </w:r>
          </w:p>
        </w:tc>
      </w:tr>
      <w:tr w:rsidR="00AD7F22"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Victorians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Photographic evidence- A typical Victorian village? Differences exacerbated by the Industrial Revolution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Victorians- Rich and Poor- the stratification of Society. School-How much fun did children have at school?</w:t>
            </w:r>
          </w:p>
          <w:p w:rsidR="00AD7F22" w:rsidRDefault="00AD7F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D7F22"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WW2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WW2- Cities dangerous- evacuees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Food rationing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village effort- total war, all involved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Photographic evidence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 for Victory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to the radio- awareness of outside world, </w:t>
            </w:r>
            <w:proofErr w:type="spellStart"/>
            <w:r>
              <w:rPr>
                <w:sz w:val="20"/>
                <w:szCs w:val="20"/>
              </w:rPr>
              <w:t>Pathe</w:t>
            </w:r>
            <w:proofErr w:type="spellEnd"/>
            <w:r>
              <w:rPr>
                <w:sz w:val="20"/>
                <w:szCs w:val="20"/>
              </w:rPr>
              <w:t xml:space="preserve"> news</w:t>
            </w:r>
          </w:p>
        </w:tc>
      </w:tr>
      <w:tr w:rsidR="00AD7F22"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Millennium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Satellite dishes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technology offering instant access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interview families- gathering evidence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is school different? </w:t>
            </w:r>
          </w:p>
          <w:p w:rsidR="00AD7F22" w:rsidRDefault="009F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recording their experiences of events such as Sports Day, school uniform, school dinners</w:t>
            </w:r>
          </w:p>
          <w:p w:rsidR="00AD7F22" w:rsidRDefault="00AD7F2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AD7F22"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AD7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22" w:rsidRDefault="009F5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unit with another walk around the village- what can we see now? Repositioning</w:t>
            </w:r>
          </w:p>
        </w:tc>
      </w:tr>
    </w:tbl>
    <w:p w:rsidR="00AD7F22" w:rsidRDefault="00AD7F22"/>
    <w:sectPr w:rsidR="00AD7F22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131" w:rsidRDefault="009F5131">
      <w:pPr>
        <w:spacing w:line="240" w:lineRule="auto"/>
      </w:pPr>
      <w:r>
        <w:separator/>
      </w:r>
    </w:p>
  </w:endnote>
  <w:endnote w:type="continuationSeparator" w:id="0">
    <w:p w:rsidR="009F5131" w:rsidRDefault="009F5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131" w:rsidRDefault="009F5131">
      <w:pPr>
        <w:spacing w:line="240" w:lineRule="auto"/>
      </w:pPr>
      <w:r>
        <w:separator/>
      </w:r>
    </w:p>
  </w:footnote>
  <w:footnote w:type="continuationSeparator" w:id="0">
    <w:p w:rsidR="009F5131" w:rsidRDefault="009F5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22" w:rsidRDefault="00AD7F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22"/>
    <w:rsid w:val="00170AA1"/>
    <w:rsid w:val="009F5131"/>
    <w:rsid w:val="00A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536BB-6DDE-414B-ABF3-80A2D8A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nhavern.com/wp/goonhavern-district-histor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rancisfrith.com/uk/goonhav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2022-09-19T15:37:00Z</dcterms:created>
  <dcterms:modified xsi:type="dcterms:W3CDTF">2022-09-19T15:37:00Z</dcterms:modified>
</cp:coreProperties>
</file>