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C3B" w:rsidRDefault="00FF3C3B">
      <w:bookmarkStart w:id="0" w:name="_GoBack"/>
      <w:bookmarkEnd w:id="0"/>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FF3C3B">
        <w:trPr>
          <w:trHeight w:val="420"/>
        </w:trPr>
        <w:tc>
          <w:tcPr>
            <w:tcW w:w="9024" w:type="dxa"/>
            <w:gridSpan w:val="3"/>
            <w:shd w:val="clear" w:color="auto" w:fill="4A86E8"/>
            <w:tcMar>
              <w:top w:w="100" w:type="dxa"/>
              <w:left w:w="100" w:type="dxa"/>
              <w:bottom w:w="100" w:type="dxa"/>
              <w:right w:w="100" w:type="dxa"/>
            </w:tcMar>
          </w:tcPr>
          <w:p w:rsidR="00FF3C3B" w:rsidRDefault="00C76E9C">
            <w:pPr>
              <w:widowControl w:val="0"/>
              <w:pBdr>
                <w:top w:val="nil"/>
                <w:left w:val="nil"/>
                <w:bottom w:val="nil"/>
                <w:right w:val="nil"/>
                <w:between w:val="nil"/>
              </w:pBdr>
              <w:spacing w:line="240" w:lineRule="auto"/>
              <w:jc w:val="center"/>
              <w:rPr>
                <w:b/>
              </w:rPr>
            </w:pPr>
            <w:proofErr w:type="spellStart"/>
            <w:r>
              <w:rPr>
                <w:b/>
              </w:rPr>
              <w:t>Goonhavern</w:t>
            </w:r>
            <w:proofErr w:type="spellEnd"/>
            <w:r>
              <w:rPr>
                <w:b/>
              </w:rPr>
              <w:t xml:space="preserve"> Primary School- History</w:t>
            </w:r>
          </w:p>
        </w:tc>
      </w:tr>
      <w:tr w:rsidR="00FF3C3B">
        <w:tc>
          <w:tcPr>
            <w:tcW w:w="3008" w:type="dxa"/>
            <w:shd w:val="clear" w:color="auto" w:fill="C9DAF8"/>
            <w:tcMar>
              <w:top w:w="100" w:type="dxa"/>
              <w:left w:w="100" w:type="dxa"/>
              <w:bottom w:w="100" w:type="dxa"/>
              <w:right w:w="100" w:type="dxa"/>
            </w:tcMar>
          </w:tcPr>
          <w:p w:rsidR="00FF3C3B" w:rsidRDefault="00C76E9C">
            <w:pPr>
              <w:widowControl w:val="0"/>
              <w:pBdr>
                <w:top w:val="nil"/>
                <w:left w:val="nil"/>
                <w:bottom w:val="nil"/>
                <w:right w:val="nil"/>
                <w:between w:val="nil"/>
              </w:pBdr>
              <w:spacing w:line="240" w:lineRule="auto"/>
              <w:rPr>
                <w:b/>
              </w:rPr>
            </w:pPr>
            <w:r>
              <w:rPr>
                <w:b/>
              </w:rPr>
              <w:t>TOPIC: Black History</w:t>
            </w:r>
          </w:p>
        </w:tc>
        <w:tc>
          <w:tcPr>
            <w:tcW w:w="3008" w:type="dxa"/>
            <w:shd w:val="clear" w:color="auto" w:fill="C9DAF8"/>
            <w:tcMar>
              <w:top w:w="100" w:type="dxa"/>
              <w:left w:w="100" w:type="dxa"/>
              <w:bottom w:w="100" w:type="dxa"/>
              <w:right w:w="100" w:type="dxa"/>
            </w:tcMar>
          </w:tcPr>
          <w:p w:rsidR="00FF3C3B" w:rsidRDefault="00C76E9C">
            <w:pPr>
              <w:widowControl w:val="0"/>
              <w:pBdr>
                <w:top w:val="nil"/>
                <w:left w:val="nil"/>
                <w:bottom w:val="nil"/>
                <w:right w:val="nil"/>
                <w:between w:val="nil"/>
              </w:pBdr>
              <w:spacing w:line="240" w:lineRule="auto"/>
              <w:rPr>
                <w:b/>
              </w:rPr>
            </w:pPr>
            <w:r>
              <w:rPr>
                <w:b/>
              </w:rPr>
              <w:t>YEAR: 6</w:t>
            </w:r>
          </w:p>
        </w:tc>
        <w:tc>
          <w:tcPr>
            <w:tcW w:w="3008" w:type="dxa"/>
            <w:shd w:val="clear" w:color="auto" w:fill="C9DAF8"/>
            <w:tcMar>
              <w:top w:w="100" w:type="dxa"/>
              <w:left w:w="100" w:type="dxa"/>
              <w:bottom w:w="100" w:type="dxa"/>
              <w:right w:w="100" w:type="dxa"/>
            </w:tcMar>
          </w:tcPr>
          <w:p w:rsidR="00FF3C3B" w:rsidRDefault="00C76E9C">
            <w:pPr>
              <w:widowControl w:val="0"/>
              <w:pBdr>
                <w:top w:val="nil"/>
                <w:left w:val="nil"/>
                <w:bottom w:val="nil"/>
                <w:right w:val="nil"/>
                <w:between w:val="nil"/>
              </w:pBdr>
              <w:spacing w:line="240" w:lineRule="auto"/>
              <w:rPr>
                <w:b/>
              </w:rPr>
            </w:pPr>
            <w:r>
              <w:rPr>
                <w:b/>
              </w:rPr>
              <w:t>STRAND:  Changes in an aspect of social history</w:t>
            </w:r>
          </w:p>
        </w:tc>
      </w:tr>
    </w:tbl>
    <w:p w:rsidR="00FF3C3B" w:rsidRDefault="00FF3C3B"/>
    <w:tbl>
      <w:tblPr>
        <w:tblStyle w:val="a0"/>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1845"/>
        <w:gridCol w:w="4155"/>
      </w:tblGrid>
      <w:tr w:rsidR="00FF3C3B">
        <w:trPr>
          <w:trHeight w:val="420"/>
        </w:trPr>
        <w:tc>
          <w:tcPr>
            <w:tcW w:w="2985" w:type="dxa"/>
            <w:shd w:val="clear" w:color="auto" w:fill="C9DAF8"/>
            <w:tcMar>
              <w:top w:w="100" w:type="dxa"/>
              <w:left w:w="100" w:type="dxa"/>
              <w:bottom w:w="100" w:type="dxa"/>
              <w:right w:w="100" w:type="dxa"/>
            </w:tcMar>
          </w:tcPr>
          <w:p w:rsidR="00FF3C3B" w:rsidRDefault="00C76E9C">
            <w:pPr>
              <w:widowControl w:val="0"/>
              <w:pBdr>
                <w:top w:val="nil"/>
                <w:left w:val="nil"/>
                <w:bottom w:val="nil"/>
                <w:right w:val="nil"/>
                <w:between w:val="nil"/>
              </w:pBdr>
              <w:spacing w:line="240" w:lineRule="auto"/>
              <w:jc w:val="center"/>
              <w:rPr>
                <w:b/>
                <w:sz w:val="16"/>
                <w:szCs w:val="16"/>
              </w:rPr>
            </w:pPr>
            <w:r>
              <w:rPr>
                <w:b/>
                <w:sz w:val="16"/>
                <w:szCs w:val="16"/>
              </w:rPr>
              <w:t>What should I know already?</w:t>
            </w:r>
          </w:p>
        </w:tc>
        <w:tc>
          <w:tcPr>
            <w:tcW w:w="6000" w:type="dxa"/>
            <w:gridSpan w:val="2"/>
            <w:shd w:val="clear" w:color="auto" w:fill="C9DAF8"/>
            <w:tcMar>
              <w:top w:w="100" w:type="dxa"/>
              <w:left w:w="100" w:type="dxa"/>
              <w:bottom w:w="100" w:type="dxa"/>
              <w:right w:w="100" w:type="dxa"/>
            </w:tcMar>
          </w:tcPr>
          <w:p w:rsidR="00FF3C3B" w:rsidRDefault="00C76E9C">
            <w:pPr>
              <w:widowControl w:val="0"/>
              <w:spacing w:line="240" w:lineRule="auto"/>
              <w:jc w:val="center"/>
              <w:rPr>
                <w:b/>
                <w:sz w:val="16"/>
                <w:szCs w:val="16"/>
              </w:rPr>
            </w:pPr>
            <w:r>
              <w:rPr>
                <w:b/>
                <w:sz w:val="16"/>
                <w:szCs w:val="16"/>
              </w:rPr>
              <w:t>What will I know by the end of the unit?</w:t>
            </w:r>
          </w:p>
        </w:tc>
      </w:tr>
      <w:tr w:rsidR="00FF3C3B">
        <w:trPr>
          <w:trHeight w:val="420"/>
        </w:trPr>
        <w:tc>
          <w:tcPr>
            <w:tcW w:w="2985" w:type="dxa"/>
            <w:vMerge w:val="restart"/>
            <w:shd w:val="clear" w:color="auto" w:fill="auto"/>
            <w:tcMar>
              <w:top w:w="100" w:type="dxa"/>
              <w:left w:w="100" w:type="dxa"/>
              <w:bottom w:w="100" w:type="dxa"/>
              <w:right w:w="100" w:type="dxa"/>
            </w:tcMar>
          </w:tcPr>
          <w:p w:rsidR="00FF3C3B" w:rsidRDefault="00C76E9C">
            <w:pPr>
              <w:spacing w:line="240" w:lineRule="auto"/>
              <w:rPr>
                <w:rFonts w:ascii="Calibri" w:eastAsia="Calibri" w:hAnsi="Calibri" w:cs="Calibri"/>
                <w:sz w:val="20"/>
                <w:szCs w:val="20"/>
              </w:rPr>
            </w:pPr>
            <w:r>
              <w:rPr>
                <w:rFonts w:ascii="Calibri" w:eastAsia="Calibri" w:hAnsi="Calibri" w:cs="Calibri"/>
                <w:sz w:val="20"/>
                <w:szCs w:val="20"/>
              </w:rPr>
              <w:t xml:space="preserve">Everyone in our school has the same </w:t>
            </w:r>
            <w:r>
              <w:rPr>
                <w:rFonts w:ascii="Calibri" w:eastAsia="Calibri" w:hAnsi="Calibri" w:cs="Calibri"/>
                <w:b/>
                <w:sz w:val="20"/>
                <w:szCs w:val="20"/>
              </w:rPr>
              <w:t>rights</w:t>
            </w:r>
            <w:r>
              <w:rPr>
                <w:rFonts w:ascii="Calibri" w:eastAsia="Calibri" w:hAnsi="Calibri" w:cs="Calibri"/>
                <w:sz w:val="20"/>
                <w:szCs w:val="20"/>
              </w:rPr>
              <w:t>. It makes no difference what colour our skin is or where our families came from in the past.</w:t>
            </w:r>
          </w:p>
          <w:p w:rsidR="00FF3C3B" w:rsidRDefault="00FF3C3B">
            <w:pPr>
              <w:widowControl w:val="0"/>
              <w:pBdr>
                <w:top w:val="nil"/>
                <w:left w:val="nil"/>
                <w:bottom w:val="nil"/>
                <w:right w:val="nil"/>
                <w:between w:val="nil"/>
              </w:pBdr>
              <w:spacing w:line="240" w:lineRule="auto"/>
              <w:rPr>
                <w:sz w:val="16"/>
                <w:szCs w:val="16"/>
              </w:rPr>
            </w:pPr>
          </w:p>
          <w:p w:rsidR="00FF3C3B" w:rsidRDefault="00FF3C3B">
            <w:pPr>
              <w:spacing w:before="220" w:after="220"/>
              <w:rPr>
                <w:sz w:val="16"/>
                <w:szCs w:val="16"/>
              </w:rPr>
            </w:pPr>
          </w:p>
          <w:p w:rsidR="00FF3C3B" w:rsidRDefault="00FF3C3B">
            <w:pPr>
              <w:spacing w:before="220" w:after="220"/>
              <w:rPr>
                <w:sz w:val="16"/>
                <w:szCs w:val="16"/>
              </w:rPr>
            </w:pPr>
          </w:p>
          <w:p w:rsidR="00FF3C3B" w:rsidRDefault="00FF3C3B">
            <w:pPr>
              <w:widowControl w:val="0"/>
              <w:pBdr>
                <w:top w:val="nil"/>
                <w:left w:val="nil"/>
                <w:bottom w:val="nil"/>
                <w:right w:val="nil"/>
                <w:between w:val="nil"/>
              </w:pBdr>
              <w:spacing w:line="240" w:lineRule="auto"/>
              <w:rPr>
                <w:sz w:val="16"/>
                <w:szCs w:val="16"/>
              </w:rPr>
            </w:pPr>
          </w:p>
          <w:p w:rsidR="00FF3C3B" w:rsidRDefault="00FF3C3B">
            <w:pPr>
              <w:widowControl w:val="0"/>
              <w:pBdr>
                <w:top w:val="nil"/>
                <w:left w:val="nil"/>
                <w:bottom w:val="nil"/>
                <w:right w:val="nil"/>
                <w:between w:val="nil"/>
              </w:pBdr>
              <w:spacing w:line="240" w:lineRule="auto"/>
              <w:rPr>
                <w:sz w:val="16"/>
                <w:szCs w:val="16"/>
              </w:rPr>
            </w:pPr>
          </w:p>
          <w:p w:rsidR="00FF3C3B" w:rsidRDefault="00FF3C3B">
            <w:pPr>
              <w:widowControl w:val="0"/>
              <w:pBdr>
                <w:top w:val="nil"/>
                <w:left w:val="nil"/>
                <w:bottom w:val="nil"/>
                <w:right w:val="nil"/>
                <w:between w:val="nil"/>
              </w:pBdr>
              <w:spacing w:line="240" w:lineRule="auto"/>
              <w:rPr>
                <w:sz w:val="16"/>
                <w:szCs w:val="16"/>
              </w:rPr>
            </w:pPr>
          </w:p>
          <w:p w:rsidR="00FF3C3B" w:rsidRDefault="00FF3C3B">
            <w:pPr>
              <w:widowControl w:val="0"/>
              <w:pBdr>
                <w:top w:val="nil"/>
                <w:left w:val="nil"/>
                <w:bottom w:val="nil"/>
                <w:right w:val="nil"/>
                <w:between w:val="nil"/>
              </w:pBdr>
              <w:spacing w:line="240" w:lineRule="auto"/>
              <w:rPr>
                <w:sz w:val="16"/>
                <w:szCs w:val="16"/>
              </w:rPr>
            </w:pPr>
          </w:p>
          <w:p w:rsidR="00FF3C3B" w:rsidRDefault="00FF3C3B">
            <w:pPr>
              <w:widowControl w:val="0"/>
              <w:pBdr>
                <w:top w:val="nil"/>
                <w:left w:val="nil"/>
                <w:bottom w:val="nil"/>
                <w:right w:val="nil"/>
                <w:between w:val="nil"/>
              </w:pBdr>
              <w:spacing w:line="240" w:lineRule="auto"/>
              <w:rPr>
                <w:sz w:val="16"/>
                <w:szCs w:val="16"/>
              </w:rPr>
            </w:pPr>
          </w:p>
          <w:p w:rsidR="00FF3C3B" w:rsidRDefault="00FF3C3B">
            <w:pPr>
              <w:widowControl w:val="0"/>
              <w:pBdr>
                <w:top w:val="nil"/>
                <w:left w:val="nil"/>
                <w:bottom w:val="nil"/>
                <w:right w:val="nil"/>
                <w:between w:val="nil"/>
              </w:pBdr>
              <w:spacing w:line="240" w:lineRule="auto"/>
              <w:rPr>
                <w:sz w:val="16"/>
                <w:szCs w:val="16"/>
              </w:rPr>
            </w:pPr>
          </w:p>
          <w:p w:rsidR="00FF3C3B" w:rsidRDefault="00FF3C3B">
            <w:pPr>
              <w:widowControl w:val="0"/>
              <w:pBdr>
                <w:top w:val="nil"/>
                <w:left w:val="nil"/>
                <w:bottom w:val="nil"/>
                <w:right w:val="nil"/>
                <w:between w:val="nil"/>
              </w:pBdr>
              <w:spacing w:line="240" w:lineRule="auto"/>
              <w:rPr>
                <w:sz w:val="16"/>
                <w:szCs w:val="16"/>
              </w:rPr>
            </w:pPr>
          </w:p>
          <w:p w:rsidR="00FF3C3B" w:rsidRDefault="00FF3C3B">
            <w:pPr>
              <w:widowControl w:val="0"/>
              <w:pBdr>
                <w:top w:val="nil"/>
                <w:left w:val="nil"/>
                <w:bottom w:val="nil"/>
                <w:right w:val="nil"/>
                <w:between w:val="nil"/>
              </w:pBdr>
              <w:spacing w:line="240" w:lineRule="auto"/>
              <w:rPr>
                <w:sz w:val="16"/>
                <w:szCs w:val="16"/>
              </w:rPr>
            </w:pPr>
          </w:p>
          <w:p w:rsidR="00FF3C3B" w:rsidRDefault="00FF3C3B">
            <w:pPr>
              <w:widowControl w:val="0"/>
              <w:pBdr>
                <w:top w:val="nil"/>
                <w:left w:val="nil"/>
                <w:bottom w:val="nil"/>
                <w:right w:val="nil"/>
                <w:between w:val="nil"/>
              </w:pBdr>
              <w:spacing w:line="240" w:lineRule="auto"/>
              <w:rPr>
                <w:sz w:val="16"/>
                <w:szCs w:val="16"/>
              </w:rPr>
            </w:pPr>
          </w:p>
          <w:p w:rsidR="00FF3C3B" w:rsidRDefault="00FF3C3B">
            <w:pPr>
              <w:widowControl w:val="0"/>
              <w:pBdr>
                <w:top w:val="nil"/>
                <w:left w:val="nil"/>
                <w:bottom w:val="nil"/>
                <w:right w:val="nil"/>
                <w:between w:val="nil"/>
              </w:pBdr>
              <w:spacing w:line="240" w:lineRule="auto"/>
              <w:rPr>
                <w:sz w:val="16"/>
                <w:szCs w:val="16"/>
              </w:rPr>
            </w:pPr>
          </w:p>
        </w:tc>
        <w:tc>
          <w:tcPr>
            <w:tcW w:w="1845" w:type="dxa"/>
            <w:vMerge w:val="restart"/>
          </w:tcPr>
          <w:p w:rsidR="00FF3C3B" w:rsidRDefault="00C76E9C">
            <w:pPr>
              <w:spacing w:line="240" w:lineRule="auto"/>
              <w:rPr>
                <w:rFonts w:ascii="Calibri" w:eastAsia="Calibri" w:hAnsi="Calibri" w:cs="Calibri"/>
                <w:sz w:val="20"/>
                <w:szCs w:val="20"/>
              </w:rPr>
            </w:pPr>
            <w:r>
              <w:rPr>
                <w:rFonts w:ascii="Calibri" w:eastAsia="Calibri" w:hAnsi="Calibri" w:cs="Calibri"/>
                <w:sz w:val="20"/>
                <w:szCs w:val="20"/>
              </w:rPr>
              <w:t>I know that in the past African people were taken by ship across the Atlantic Ocean to work as slaves in North America and the West indies</w:t>
            </w:r>
          </w:p>
          <w:p w:rsidR="00FF3C3B" w:rsidRDefault="00C76E9C">
            <w:pPr>
              <w:spacing w:line="240" w:lineRule="auto"/>
              <w:rPr>
                <w:rFonts w:ascii="Calibri" w:eastAsia="Calibri" w:hAnsi="Calibri" w:cs="Calibri"/>
                <w:sz w:val="18"/>
                <w:szCs w:val="18"/>
              </w:rPr>
            </w:pPr>
            <w:r>
              <w:rPr>
                <w:rFonts w:ascii="Calibri" w:eastAsia="Calibri" w:hAnsi="Calibri" w:cs="Calibri"/>
                <w:noProof/>
              </w:rPr>
              <w:drawing>
                <wp:inline distT="0" distB="0" distL="0" distR="0">
                  <wp:extent cx="857250" cy="1295400"/>
                  <wp:effectExtent l="0" t="0" r="0" b="0"/>
                  <wp:docPr id="4" name="image10.jpg" descr="English Historical Fiction Authors: Sir Francis Drake and the ..."/>
                  <wp:cNvGraphicFramePr/>
                  <a:graphic xmlns:a="http://schemas.openxmlformats.org/drawingml/2006/main">
                    <a:graphicData uri="http://schemas.openxmlformats.org/drawingml/2006/picture">
                      <pic:pic xmlns:pic="http://schemas.openxmlformats.org/drawingml/2006/picture">
                        <pic:nvPicPr>
                          <pic:cNvPr id="0" name="image10.jpg" descr="English Historical Fiction Authors: Sir Francis Drake and the ..."/>
                          <pic:cNvPicPr preferRelativeResize="0"/>
                        </pic:nvPicPr>
                        <pic:blipFill>
                          <a:blip r:embed="rId7"/>
                          <a:srcRect r="14773" b="9169"/>
                          <a:stretch>
                            <a:fillRect/>
                          </a:stretch>
                        </pic:blipFill>
                        <pic:spPr>
                          <a:xfrm>
                            <a:off x="0" y="0"/>
                            <a:ext cx="857250" cy="1295400"/>
                          </a:xfrm>
                          <a:prstGeom prst="rect">
                            <a:avLst/>
                          </a:prstGeom>
                          <a:ln/>
                        </pic:spPr>
                      </pic:pic>
                    </a:graphicData>
                  </a:graphic>
                </wp:inline>
              </w:drawing>
            </w:r>
          </w:p>
          <w:p w:rsidR="00FF3C3B" w:rsidRDefault="00C76E9C">
            <w:pPr>
              <w:spacing w:line="240" w:lineRule="auto"/>
              <w:jc w:val="center"/>
              <w:rPr>
                <w:rFonts w:ascii="Calibri" w:eastAsia="Calibri" w:hAnsi="Calibri" w:cs="Calibri"/>
                <w:i/>
                <w:sz w:val="18"/>
                <w:szCs w:val="18"/>
              </w:rPr>
            </w:pPr>
            <w:r>
              <w:rPr>
                <w:rFonts w:ascii="Calibri" w:eastAsia="Calibri" w:hAnsi="Calibri" w:cs="Calibri"/>
                <w:i/>
                <w:sz w:val="18"/>
                <w:szCs w:val="18"/>
              </w:rPr>
              <w:t>The crest of John Hawkins, the first English slave trader</w:t>
            </w:r>
          </w:p>
          <w:p w:rsidR="00FF3C3B" w:rsidRDefault="00FF3C3B">
            <w:pPr>
              <w:spacing w:line="240" w:lineRule="auto"/>
              <w:jc w:val="center"/>
              <w:rPr>
                <w:rFonts w:ascii="Calibri" w:eastAsia="Calibri" w:hAnsi="Calibri" w:cs="Calibri"/>
                <w:sz w:val="18"/>
                <w:szCs w:val="18"/>
              </w:rPr>
            </w:pPr>
          </w:p>
        </w:tc>
        <w:tc>
          <w:tcPr>
            <w:tcW w:w="4155" w:type="dxa"/>
            <w:vMerge w:val="restart"/>
          </w:tcPr>
          <w:p w:rsidR="00FF3C3B" w:rsidRDefault="00C76E9C">
            <w:pPr>
              <w:numPr>
                <w:ilvl w:val="0"/>
                <w:numId w:val="2"/>
              </w:numPr>
              <w:spacing w:line="259" w:lineRule="auto"/>
              <w:rPr>
                <w:sz w:val="20"/>
                <w:szCs w:val="20"/>
              </w:rPr>
            </w:pPr>
            <w:bookmarkStart w:id="1" w:name="_gjdgxs" w:colFirst="0" w:colLast="0"/>
            <w:bookmarkEnd w:id="1"/>
            <w:r>
              <w:rPr>
                <w:rFonts w:ascii="Calibri" w:eastAsia="Calibri" w:hAnsi="Calibri" w:cs="Calibri"/>
                <w:sz w:val="20"/>
                <w:szCs w:val="20"/>
              </w:rPr>
              <w:t>From the 16</w:t>
            </w:r>
            <w:r>
              <w:rPr>
                <w:rFonts w:ascii="Calibri" w:eastAsia="Calibri" w:hAnsi="Calibri" w:cs="Calibri"/>
                <w:sz w:val="20"/>
                <w:szCs w:val="20"/>
                <w:vertAlign w:val="superscript"/>
              </w:rPr>
              <w:t>th</w:t>
            </w:r>
            <w:r>
              <w:rPr>
                <w:rFonts w:ascii="Calibri" w:eastAsia="Calibri" w:hAnsi="Calibri" w:cs="Calibri"/>
                <w:sz w:val="20"/>
                <w:szCs w:val="20"/>
              </w:rPr>
              <w:t xml:space="preserve"> to the 19</w:t>
            </w:r>
            <w:r>
              <w:rPr>
                <w:rFonts w:ascii="Calibri" w:eastAsia="Calibri" w:hAnsi="Calibri" w:cs="Calibri"/>
                <w:sz w:val="20"/>
                <w:szCs w:val="20"/>
                <w:vertAlign w:val="superscript"/>
              </w:rPr>
              <w:t>th</w:t>
            </w:r>
            <w:r>
              <w:rPr>
                <w:rFonts w:ascii="Calibri" w:eastAsia="Calibri" w:hAnsi="Calibri" w:cs="Calibri"/>
                <w:sz w:val="20"/>
                <w:szCs w:val="20"/>
              </w:rPr>
              <w:t xml:space="preserve"> Century, hundreds of thousands of Africans were transported across the Atlantic Ocean in slave ships owned by European slave traders. </w:t>
            </w:r>
          </w:p>
          <w:p w:rsidR="00FF3C3B" w:rsidRDefault="00C76E9C">
            <w:pPr>
              <w:numPr>
                <w:ilvl w:val="0"/>
                <w:numId w:val="2"/>
              </w:numPr>
              <w:spacing w:line="259" w:lineRule="auto"/>
              <w:rPr>
                <w:sz w:val="20"/>
                <w:szCs w:val="20"/>
              </w:rPr>
            </w:pPr>
            <w:r>
              <w:rPr>
                <w:rFonts w:ascii="Calibri" w:eastAsia="Calibri" w:hAnsi="Calibri" w:cs="Calibri"/>
                <w:sz w:val="20"/>
                <w:szCs w:val="20"/>
              </w:rPr>
              <w:t xml:space="preserve">Slave traders such as </w:t>
            </w:r>
            <w:r>
              <w:rPr>
                <w:rFonts w:ascii="Calibri" w:eastAsia="Calibri" w:hAnsi="Calibri" w:cs="Calibri"/>
                <w:b/>
                <w:sz w:val="20"/>
                <w:szCs w:val="20"/>
              </w:rPr>
              <w:t>Edward Colston</w:t>
            </w:r>
            <w:r>
              <w:rPr>
                <w:rFonts w:ascii="Calibri" w:eastAsia="Calibri" w:hAnsi="Calibri" w:cs="Calibri"/>
                <w:sz w:val="20"/>
                <w:szCs w:val="20"/>
              </w:rPr>
              <w:t xml:space="preserve"> became very rich by selling these Africans to white </w:t>
            </w:r>
            <w:r>
              <w:rPr>
                <w:rFonts w:ascii="Calibri" w:eastAsia="Calibri" w:hAnsi="Calibri" w:cs="Calibri"/>
                <w:b/>
                <w:sz w:val="20"/>
                <w:szCs w:val="20"/>
              </w:rPr>
              <w:t>plantation</w:t>
            </w:r>
            <w:r>
              <w:rPr>
                <w:rFonts w:ascii="Calibri" w:eastAsia="Calibri" w:hAnsi="Calibri" w:cs="Calibri"/>
                <w:sz w:val="20"/>
                <w:szCs w:val="20"/>
              </w:rPr>
              <w:t xml:space="preserve"> owners in America and the West Indies.</w:t>
            </w:r>
          </w:p>
          <w:p w:rsidR="00FF3C3B" w:rsidRDefault="00C76E9C">
            <w:pPr>
              <w:numPr>
                <w:ilvl w:val="0"/>
                <w:numId w:val="2"/>
              </w:numPr>
              <w:spacing w:line="259" w:lineRule="auto"/>
              <w:rPr>
                <w:sz w:val="20"/>
                <w:szCs w:val="20"/>
              </w:rPr>
            </w:pPr>
            <w:r>
              <w:rPr>
                <w:rFonts w:ascii="Calibri" w:eastAsia="Calibri" w:hAnsi="Calibri" w:cs="Calibri"/>
                <w:sz w:val="20"/>
                <w:szCs w:val="20"/>
              </w:rPr>
              <w:t>The Africans never saw their homes again and were forced to work as slaves on American plantations</w:t>
            </w:r>
            <w:r>
              <w:rPr>
                <w:rFonts w:ascii="Calibri" w:eastAsia="Calibri" w:hAnsi="Calibri" w:cs="Calibri"/>
                <w:b/>
                <w:sz w:val="20"/>
                <w:szCs w:val="20"/>
              </w:rPr>
              <w:t xml:space="preserve"> </w:t>
            </w:r>
            <w:r>
              <w:rPr>
                <w:rFonts w:ascii="Calibri" w:eastAsia="Calibri" w:hAnsi="Calibri" w:cs="Calibri"/>
                <w:sz w:val="20"/>
                <w:szCs w:val="20"/>
              </w:rPr>
              <w:t>for the rest of their lives. The white plantation owne</w:t>
            </w:r>
            <w:r>
              <w:rPr>
                <w:rFonts w:ascii="Calibri" w:eastAsia="Calibri" w:hAnsi="Calibri" w:cs="Calibri"/>
                <w:sz w:val="20"/>
                <w:szCs w:val="20"/>
              </w:rPr>
              <w:t>rs made lots of money by selling the crops grown on their plantations.</w:t>
            </w:r>
          </w:p>
          <w:p w:rsidR="00FF3C3B" w:rsidRDefault="00C76E9C">
            <w:pPr>
              <w:numPr>
                <w:ilvl w:val="0"/>
                <w:numId w:val="2"/>
              </w:numPr>
              <w:spacing w:after="160" w:line="259" w:lineRule="auto"/>
              <w:rPr>
                <w:sz w:val="18"/>
                <w:szCs w:val="18"/>
              </w:rPr>
            </w:pPr>
            <w:r>
              <w:rPr>
                <w:rFonts w:ascii="Calibri" w:eastAsia="Calibri" w:hAnsi="Calibri" w:cs="Calibri"/>
                <w:sz w:val="20"/>
                <w:szCs w:val="20"/>
              </w:rPr>
              <w:t xml:space="preserve">Crops such as cotton and tobacco were grown on the plantations. The slaves had to work very hard on these crops all year round. They received no pay and punishments were severe for any </w:t>
            </w:r>
            <w:r>
              <w:rPr>
                <w:rFonts w:ascii="Calibri" w:eastAsia="Calibri" w:hAnsi="Calibri" w:cs="Calibri"/>
                <w:sz w:val="20"/>
                <w:szCs w:val="20"/>
              </w:rPr>
              <w:t>who tried to run away.</w:t>
            </w:r>
          </w:p>
        </w:tc>
      </w:tr>
      <w:tr w:rsidR="00FF3C3B">
        <w:trPr>
          <w:trHeight w:val="420"/>
        </w:trPr>
        <w:tc>
          <w:tcPr>
            <w:tcW w:w="2985" w:type="dxa"/>
            <w:vMerge/>
            <w:shd w:val="clear" w:color="auto" w:fill="auto"/>
            <w:tcMar>
              <w:top w:w="100" w:type="dxa"/>
              <w:left w:w="100" w:type="dxa"/>
              <w:bottom w:w="100" w:type="dxa"/>
              <w:right w:w="100" w:type="dxa"/>
            </w:tcMar>
          </w:tcPr>
          <w:p w:rsidR="00FF3C3B" w:rsidRDefault="00FF3C3B">
            <w:pPr>
              <w:widowControl w:val="0"/>
              <w:pBdr>
                <w:top w:val="nil"/>
                <w:left w:val="nil"/>
                <w:bottom w:val="nil"/>
                <w:right w:val="nil"/>
                <w:between w:val="nil"/>
              </w:pBdr>
              <w:spacing w:line="240" w:lineRule="auto"/>
            </w:pPr>
          </w:p>
        </w:tc>
        <w:tc>
          <w:tcPr>
            <w:tcW w:w="1845" w:type="dxa"/>
            <w:vMerge/>
            <w:shd w:val="clear" w:color="auto" w:fill="auto"/>
            <w:tcMar>
              <w:top w:w="100" w:type="dxa"/>
              <w:left w:w="100" w:type="dxa"/>
              <w:bottom w:w="100" w:type="dxa"/>
              <w:right w:w="100" w:type="dxa"/>
            </w:tcMar>
          </w:tcPr>
          <w:p w:rsidR="00FF3C3B" w:rsidRDefault="00FF3C3B">
            <w:pPr>
              <w:widowControl w:val="0"/>
              <w:pBdr>
                <w:top w:val="nil"/>
                <w:left w:val="nil"/>
                <w:bottom w:val="nil"/>
                <w:right w:val="nil"/>
                <w:between w:val="nil"/>
              </w:pBdr>
              <w:spacing w:line="240" w:lineRule="auto"/>
              <w:rPr>
                <w:sz w:val="16"/>
                <w:szCs w:val="16"/>
              </w:rPr>
            </w:pPr>
          </w:p>
        </w:tc>
        <w:tc>
          <w:tcPr>
            <w:tcW w:w="4155" w:type="dxa"/>
            <w:vMerge/>
            <w:shd w:val="clear" w:color="auto" w:fill="auto"/>
            <w:tcMar>
              <w:top w:w="100" w:type="dxa"/>
              <w:left w:w="100" w:type="dxa"/>
              <w:bottom w:w="100" w:type="dxa"/>
              <w:right w:w="100" w:type="dxa"/>
            </w:tcMar>
          </w:tcPr>
          <w:p w:rsidR="00FF3C3B" w:rsidRDefault="00FF3C3B">
            <w:pPr>
              <w:widowControl w:val="0"/>
              <w:pBdr>
                <w:top w:val="nil"/>
                <w:left w:val="nil"/>
                <w:bottom w:val="nil"/>
                <w:right w:val="nil"/>
                <w:between w:val="nil"/>
              </w:pBdr>
              <w:spacing w:line="240" w:lineRule="auto"/>
              <w:rPr>
                <w:sz w:val="16"/>
                <w:szCs w:val="16"/>
              </w:rPr>
            </w:pPr>
          </w:p>
        </w:tc>
      </w:tr>
      <w:tr w:rsidR="00FF3C3B">
        <w:trPr>
          <w:trHeight w:val="420"/>
        </w:trPr>
        <w:tc>
          <w:tcPr>
            <w:tcW w:w="2985" w:type="dxa"/>
            <w:vMerge/>
            <w:shd w:val="clear" w:color="auto" w:fill="auto"/>
            <w:tcMar>
              <w:top w:w="100" w:type="dxa"/>
              <w:left w:w="100" w:type="dxa"/>
              <w:bottom w:w="100" w:type="dxa"/>
              <w:right w:w="100" w:type="dxa"/>
            </w:tcMar>
          </w:tcPr>
          <w:p w:rsidR="00FF3C3B" w:rsidRDefault="00FF3C3B">
            <w:pPr>
              <w:widowControl w:val="0"/>
              <w:pBdr>
                <w:top w:val="nil"/>
                <w:left w:val="nil"/>
                <w:bottom w:val="nil"/>
                <w:right w:val="nil"/>
                <w:between w:val="nil"/>
              </w:pBdr>
              <w:spacing w:line="240" w:lineRule="auto"/>
            </w:pPr>
          </w:p>
        </w:tc>
        <w:tc>
          <w:tcPr>
            <w:tcW w:w="1845" w:type="dxa"/>
            <w:vMerge/>
            <w:shd w:val="clear" w:color="auto" w:fill="auto"/>
            <w:tcMar>
              <w:top w:w="100" w:type="dxa"/>
              <w:left w:w="100" w:type="dxa"/>
              <w:bottom w:w="100" w:type="dxa"/>
              <w:right w:w="100" w:type="dxa"/>
            </w:tcMar>
          </w:tcPr>
          <w:p w:rsidR="00FF3C3B" w:rsidRDefault="00FF3C3B">
            <w:pPr>
              <w:widowControl w:val="0"/>
              <w:pBdr>
                <w:top w:val="nil"/>
                <w:left w:val="nil"/>
                <w:bottom w:val="nil"/>
                <w:right w:val="nil"/>
                <w:between w:val="nil"/>
              </w:pBdr>
              <w:spacing w:line="240" w:lineRule="auto"/>
              <w:rPr>
                <w:sz w:val="16"/>
                <w:szCs w:val="16"/>
              </w:rPr>
            </w:pPr>
          </w:p>
        </w:tc>
        <w:tc>
          <w:tcPr>
            <w:tcW w:w="4155" w:type="dxa"/>
            <w:vMerge/>
            <w:shd w:val="clear" w:color="auto" w:fill="auto"/>
            <w:tcMar>
              <w:top w:w="100" w:type="dxa"/>
              <w:left w:w="100" w:type="dxa"/>
              <w:bottom w:w="100" w:type="dxa"/>
              <w:right w:w="100" w:type="dxa"/>
            </w:tcMar>
          </w:tcPr>
          <w:p w:rsidR="00FF3C3B" w:rsidRDefault="00FF3C3B">
            <w:pPr>
              <w:widowControl w:val="0"/>
              <w:pBdr>
                <w:top w:val="nil"/>
                <w:left w:val="nil"/>
                <w:bottom w:val="nil"/>
                <w:right w:val="nil"/>
                <w:between w:val="nil"/>
              </w:pBdr>
              <w:spacing w:line="240" w:lineRule="auto"/>
              <w:rPr>
                <w:sz w:val="16"/>
                <w:szCs w:val="16"/>
              </w:rPr>
            </w:pPr>
          </w:p>
        </w:tc>
      </w:tr>
      <w:tr w:rsidR="00FF3C3B">
        <w:trPr>
          <w:trHeight w:val="420"/>
        </w:trPr>
        <w:tc>
          <w:tcPr>
            <w:tcW w:w="2985" w:type="dxa"/>
            <w:vMerge/>
            <w:shd w:val="clear" w:color="auto" w:fill="auto"/>
            <w:tcMar>
              <w:top w:w="100" w:type="dxa"/>
              <w:left w:w="100" w:type="dxa"/>
              <w:bottom w:w="100" w:type="dxa"/>
              <w:right w:w="100" w:type="dxa"/>
            </w:tcMar>
          </w:tcPr>
          <w:p w:rsidR="00FF3C3B" w:rsidRDefault="00FF3C3B">
            <w:pPr>
              <w:widowControl w:val="0"/>
              <w:pBdr>
                <w:top w:val="nil"/>
                <w:left w:val="nil"/>
                <w:bottom w:val="nil"/>
                <w:right w:val="nil"/>
                <w:between w:val="nil"/>
              </w:pBdr>
              <w:spacing w:line="240" w:lineRule="auto"/>
            </w:pPr>
          </w:p>
        </w:tc>
        <w:tc>
          <w:tcPr>
            <w:tcW w:w="1845" w:type="dxa"/>
          </w:tcPr>
          <w:p w:rsidR="00FF3C3B" w:rsidRDefault="00C76E9C">
            <w:pPr>
              <w:spacing w:line="240" w:lineRule="auto"/>
              <w:rPr>
                <w:rFonts w:ascii="Calibri" w:eastAsia="Calibri" w:hAnsi="Calibri" w:cs="Calibri"/>
                <w:sz w:val="20"/>
                <w:szCs w:val="20"/>
              </w:rPr>
            </w:pPr>
            <w:r>
              <w:rPr>
                <w:rFonts w:ascii="Calibri" w:eastAsia="Calibri" w:hAnsi="Calibri" w:cs="Calibri"/>
                <w:sz w:val="20"/>
                <w:szCs w:val="20"/>
              </w:rPr>
              <w:t>I know that Rosa Parks refused to give up her seat on a bus to a white person and that she was arrested for this</w:t>
            </w:r>
          </w:p>
          <w:p w:rsidR="00FF3C3B" w:rsidRDefault="00FF3C3B">
            <w:pPr>
              <w:spacing w:line="240" w:lineRule="auto"/>
              <w:rPr>
                <w:rFonts w:ascii="Calibri" w:eastAsia="Calibri" w:hAnsi="Calibri" w:cs="Calibri"/>
                <w:sz w:val="20"/>
                <w:szCs w:val="20"/>
              </w:rPr>
            </w:pPr>
          </w:p>
          <w:p w:rsidR="00FF3C3B" w:rsidRDefault="00C76E9C">
            <w:pPr>
              <w:spacing w:line="240" w:lineRule="auto"/>
              <w:rPr>
                <w:rFonts w:ascii="Calibri" w:eastAsia="Calibri" w:hAnsi="Calibri" w:cs="Calibri"/>
                <w:sz w:val="18"/>
                <w:szCs w:val="18"/>
              </w:rPr>
            </w:pPr>
            <w:r>
              <w:rPr>
                <w:rFonts w:ascii="Calibri" w:eastAsia="Calibri" w:hAnsi="Calibri" w:cs="Calibri"/>
                <w:sz w:val="20"/>
                <w:szCs w:val="20"/>
              </w:rPr>
              <w:t>I know that there was a bus boycott in Montgomery, Alabama, and that this was a very significant event in the Civil Rights movement</w:t>
            </w:r>
            <w:r>
              <w:rPr>
                <w:rFonts w:ascii="Calibri" w:eastAsia="Calibri" w:hAnsi="Calibri" w:cs="Calibri"/>
                <w:sz w:val="18"/>
                <w:szCs w:val="18"/>
              </w:rPr>
              <w:t xml:space="preserve">. </w:t>
            </w:r>
          </w:p>
          <w:p w:rsidR="00FF3C3B" w:rsidRDefault="00FF3C3B">
            <w:pPr>
              <w:spacing w:line="240" w:lineRule="auto"/>
              <w:rPr>
                <w:rFonts w:ascii="Calibri" w:eastAsia="Calibri" w:hAnsi="Calibri" w:cs="Calibri"/>
              </w:rPr>
            </w:pPr>
          </w:p>
        </w:tc>
        <w:tc>
          <w:tcPr>
            <w:tcW w:w="4155" w:type="dxa"/>
          </w:tcPr>
          <w:p w:rsidR="00FF3C3B" w:rsidRDefault="00C76E9C">
            <w:pPr>
              <w:numPr>
                <w:ilvl w:val="0"/>
                <w:numId w:val="3"/>
              </w:numPr>
              <w:spacing w:line="259" w:lineRule="auto"/>
              <w:rPr>
                <w:sz w:val="20"/>
                <w:szCs w:val="20"/>
              </w:rPr>
            </w:pPr>
            <w:r>
              <w:rPr>
                <w:rFonts w:ascii="Calibri" w:eastAsia="Calibri" w:hAnsi="Calibri" w:cs="Calibri"/>
                <w:sz w:val="20"/>
                <w:szCs w:val="20"/>
              </w:rPr>
              <w:t xml:space="preserve">In 1955 a woman called </w:t>
            </w:r>
            <w:r>
              <w:rPr>
                <w:rFonts w:ascii="Calibri" w:eastAsia="Calibri" w:hAnsi="Calibri" w:cs="Calibri"/>
                <w:b/>
                <w:sz w:val="20"/>
                <w:szCs w:val="20"/>
              </w:rPr>
              <w:t>Rosa Parks</w:t>
            </w:r>
            <w:r>
              <w:rPr>
                <w:rFonts w:ascii="Calibri" w:eastAsia="Calibri" w:hAnsi="Calibri" w:cs="Calibri"/>
                <w:sz w:val="20"/>
                <w:szCs w:val="20"/>
              </w:rPr>
              <w:t>, a shop assistant from Montgomery, Alabama, refused to give up her seat to a white person on a bus.</w:t>
            </w:r>
          </w:p>
          <w:p w:rsidR="00FF3C3B" w:rsidRDefault="00C76E9C">
            <w:pPr>
              <w:numPr>
                <w:ilvl w:val="0"/>
                <w:numId w:val="3"/>
              </w:numPr>
              <w:spacing w:line="259" w:lineRule="auto"/>
              <w:rPr>
                <w:sz w:val="20"/>
                <w:szCs w:val="20"/>
              </w:rPr>
            </w:pPr>
            <w:r>
              <w:rPr>
                <w:rFonts w:ascii="Calibri" w:eastAsia="Calibri" w:hAnsi="Calibri" w:cs="Calibri"/>
                <w:sz w:val="20"/>
                <w:szCs w:val="20"/>
              </w:rPr>
              <w:t>Rosa was arrested for doing this and forced to pay a fine.</w:t>
            </w:r>
          </w:p>
          <w:p w:rsidR="00FF3C3B" w:rsidRDefault="00C76E9C">
            <w:pPr>
              <w:numPr>
                <w:ilvl w:val="0"/>
                <w:numId w:val="3"/>
              </w:numPr>
              <w:spacing w:line="259" w:lineRule="auto"/>
              <w:rPr>
                <w:sz w:val="20"/>
                <w:szCs w:val="20"/>
              </w:rPr>
            </w:pPr>
            <w:r>
              <w:rPr>
                <w:rFonts w:ascii="Calibri" w:eastAsia="Calibri" w:hAnsi="Calibri" w:cs="Calibri"/>
                <w:sz w:val="20"/>
                <w:szCs w:val="20"/>
              </w:rPr>
              <w:t xml:space="preserve">Rosa was a </w:t>
            </w:r>
            <w:r>
              <w:rPr>
                <w:rFonts w:ascii="Calibri" w:eastAsia="Calibri" w:hAnsi="Calibri" w:cs="Calibri"/>
                <w:b/>
                <w:sz w:val="20"/>
                <w:szCs w:val="20"/>
              </w:rPr>
              <w:t>campaigner</w:t>
            </w:r>
            <w:r>
              <w:rPr>
                <w:rFonts w:ascii="Calibri" w:eastAsia="Calibri" w:hAnsi="Calibri" w:cs="Calibri"/>
                <w:sz w:val="20"/>
                <w:szCs w:val="20"/>
              </w:rPr>
              <w:t xml:space="preserve"> for </w:t>
            </w:r>
            <w:r>
              <w:rPr>
                <w:rFonts w:ascii="Calibri" w:eastAsia="Calibri" w:hAnsi="Calibri" w:cs="Calibri"/>
                <w:b/>
                <w:sz w:val="20"/>
                <w:szCs w:val="20"/>
              </w:rPr>
              <w:t>civil rights</w:t>
            </w:r>
            <w:r>
              <w:rPr>
                <w:rFonts w:ascii="Calibri" w:eastAsia="Calibri" w:hAnsi="Calibri" w:cs="Calibri"/>
                <w:sz w:val="20"/>
                <w:szCs w:val="20"/>
              </w:rPr>
              <w:t>. She wanted black people to be treated fairly and to have</w:t>
            </w:r>
            <w:r>
              <w:rPr>
                <w:rFonts w:ascii="Calibri" w:eastAsia="Calibri" w:hAnsi="Calibri" w:cs="Calibri"/>
                <w:sz w:val="20"/>
                <w:szCs w:val="20"/>
              </w:rPr>
              <w:t xml:space="preserve"> the same rights as white Americans.</w:t>
            </w:r>
          </w:p>
          <w:p w:rsidR="00FF3C3B" w:rsidRDefault="00C76E9C">
            <w:pPr>
              <w:numPr>
                <w:ilvl w:val="0"/>
                <w:numId w:val="3"/>
              </w:numPr>
              <w:spacing w:line="259" w:lineRule="auto"/>
              <w:rPr>
                <w:sz w:val="20"/>
                <w:szCs w:val="20"/>
              </w:rPr>
            </w:pPr>
            <w:r>
              <w:rPr>
                <w:rFonts w:ascii="Calibri" w:eastAsia="Calibri" w:hAnsi="Calibri" w:cs="Calibri"/>
                <w:sz w:val="20"/>
                <w:szCs w:val="20"/>
              </w:rPr>
              <w:t xml:space="preserve">Rosa Parks, </w:t>
            </w:r>
            <w:r>
              <w:rPr>
                <w:rFonts w:ascii="Calibri" w:eastAsia="Calibri" w:hAnsi="Calibri" w:cs="Calibri"/>
                <w:b/>
                <w:sz w:val="20"/>
                <w:szCs w:val="20"/>
              </w:rPr>
              <w:t>Martin Luther King</w:t>
            </w:r>
            <w:r>
              <w:rPr>
                <w:rFonts w:ascii="Calibri" w:eastAsia="Calibri" w:hAnsi="Calibri" w:cs="Calibri"/>
                <w:sz w:val="20"/>
                <w:szCs w:val="20"/>
              </w:rPr>
              <w:t xml:space="preserve"> and other campaigners organised a successful </w:t>
            </w:r>
            <w:r>
              <w:rPr>
                <w:rFonts w:ascii="Calibri" w:eastAsia="Calibri" w:hAnsi="Calibri" w:cs="Calibri"/>
                <w:b/>
                <w:sz w:val="20"/>
                <w:szCs w:val="20"/>
              </w:rPr>
              <w:t>boycott</w:t>
            </w:r>
            <w:r>
              <w:rPr>
                <w:rFonts w:ascii="Calibri" w:eastAsia="Calibri" w:hAnsi="Calibri" w:cs="Calibri"/>
                <w:sz w:val="20"/>
                <w:szCs w:val="20"/>
              </w:rPr>
              <w:t xml:space="preserve"> of the buses in Montgomery in 1956</w:t>
            </w:r>
          </w:p>
          <w:p w:rsidR="00FF3C3B" w:rsidRDefault="00C76E9C">
            <w:pPr>
              <w:spacing w:line="259" w:lineRule="auto"/>
              <w:ind w:left="720"/>
              <w:rPr>
                <w:rFonts w:ascii="Calibri" w:eastAsia="Calibri" w:hAnsi="Calibri" w:cs="Calibri"/>
                <w:sz w:val="20"/>
                <w:szCs w:val="20"/>
              </w:rPr>
            </w:pPr>
            <w:r>
              <w:rPr>
                <w:rFonts w:ascii="Calibri" w:eastAsia="Calibri" w:hAnsi="Calibri" w:cs="Calibri"/>
                <w:sz w:val="20"/>
                <w:szCs w:val="20"/>
              </w:rPr>
              <w:t>Buses were desegregated (black and whites could now mix freely together) and this showed that peacef</w:t>
            </w:r>
            <w:r>
              <w:rPr>
                <w:rFonts w:ascii="Calibri" w:eastAsia="Calibri" w:hAnsi="Calibri" w:cs="Calibri"/>
                <w:sz w:val="20"/>
                <w:szCs w:val="20"/>
              </w:rPr>
              <w:t>ul protest could be a successful way of bringing about change.</w:t>
            </w:r>
          </w:p>
          <w:p w:rsidR="00FF3C3B" w:rsidRDefault="00FF3C3B">
            <w:pPr>
              <w:spacing w:after="160" w:line="259" w:lineRule="auto"/>
              <w:ind w:left="720"/>
              <w:rPr>
                <w:rFonts w:ascii="Calibri" w:eastAsia="Calibri" w:hAnsi="Calibri" w:cs="Calibri"/>
              </w:rPr>
            </w:pPr>
          </w:p>
        </w:tc>
      </w:tr>
      <w:tr w:rsidR="00FF3C3B">
        <w:trPr>
          <w:trHeight w:val="420"/>
        </w:trPr>
        <w:tc>
          <w:tcPr>
            <w:tcW w:w="2985" w:type="dxa"/>
            <w:vMerge/>
            <w:shd w:val="clear" w:color="auto" w:fill="auto"/>
            <w:tcMar>
              <w:top w:w="100" w:type="dxa"/>
              <w:left w:w="100" w:type="dxa"/>
              <w:bottom w:w="100" w:type="dxa"/>
              <w:right w:w="100" w:type="dxa"/>
            </w:tcMar>
          </w:tcPr>
          <w:p w:rsidR="00FF3C3B" w:rsidRDefault="00FF3C3B">
            <w:pPr>
              <w:widowControl w:val="0"/>
              <w:pBdr>
                <w:top w:val="nil"/>
                <w:left w:val="nil"/>
                <w:bottom w:val="nil"/>
                <w:right w:val="nil"/>
                <w:between w:val="nil"/>
              </w:pBdr>
              <w:spacing w:line="240" w:lineRule="auto"/>
            </w:pPr>
          </w:p>
        </w:tc>
        <w:tc>
          <w:tcPr>
            <w:tcW w:w="1845" w:type="dxa"/>
            <w:vMerge w:val="restart"/>
          </w:tcPr>
          <w:p w:rsidR="00FF3C3B" w:rsidRDefault="00C76E9C">
            <w:pPr>
              <w:spacing w:line="240" w:lineRule="auto"/>
              <w:rPr>
                <w:rFonts w:ascii="Calibri" w:eastAsia="Calibri" w:hAnsi="Calibri" w:cs="Calibri"/>
                <w:sz w:val="20"/>
                <w:szCs w:val="20"/>
              </w:rPr>
            </w:pPr>
            <w:r>
              <w:rPr>
                <w:rFonts w:ascii="Calibri" w:eastAsia="Calibri" w:hAnsi="Calibri" w:cs="Calibri"/>
                <w:sz w:val="20"/>
                <w:szCs w:val="20"/>
              </w:rPr>
              <w:t>I know that African American people still did not have the same rights as white people in the 20</w:t>
            </w:r>
            <w:r>
              <w:rPr>
                <w:rFonts w:ascii="Calibri" w:eastAsia="Calibri" w:hAnsi="Calibri" w:cs="Calibri"/>
                <w:sz w:val="20"/>
                <w:szCs w:val="20"/>
                <w:vertAlign w:val="superscript"/>
              </w:rPr>
              <w:t>th</w:t>
            </w:r>
            <w:r>
              <w:rPr>
                <w:rFonts w:ascii="Calibri" w:eastAsia="Calibri" w:hAnsi="Calibri" w:cs="Calibri"/>
                <w:sz w:val="20"/>
                <w:szCs w:val="20"/>
              </w:rPr>
              <w:t xml:space="preserve"> Century even though slavery had </w:t>
            </w:r>
            <w:proofErr w:type="gramStart"/>
            <w:r>
              <w:rPr>
                <w:rFonts w:ascii="Calibri" w:eastAsia="Calibri" w:hAnsi="Calibri" w:cs="Calibri"/>
                <w:sz w:val="20"/>
                <w:szCs w:val="20"/>
              </w:rPr>
              <w:t>ended  100</w:t>
            </w:r>
            <w:proofErr w:type="gramEnd"/>
            <w:r>
              <w:rPr>
                <w:rFonts w:ascii="Calibri" w:eastAsia="Calibri" w:hAnsi="Calibri" w:cs="Calibri"/>
                <w:sz w:val="20"/>
                <w:szCs w:val="20"/>
              </w:rPr>
              <w:t xml:space="preserve"> years before</w:t>
            </w:r>
          </w:p>
        </w:tc>
        <w:tc>
          <w:tcPr>
            <w:tcW w:w="4155" w:type="dxa"/>
            <w:vMerge w:val="restart"/>
          </w:tcPr>
          <w:p w:rsidR="00FF3C3B" w:rsidRDefault="00C76E9C">
            <w:pPr>
              <w:numPr>
                <w:ilvl w:val="0"/>
                <w:numId w:val="4"/>
              </w:numPr>
              <w:spacing w:line="259" w:lineRule="auto"/>
              <w:rPr>
                <w:sz w:val="20"/>
                <w:szCs w:val="20"/>
              </w:rPr>
            </w:pPr>
            <w:r>
              <w:rPr>
                <w:rFonts w:ascii="Calibri" w:eastAsia="Calibri" w:hAnsi="Calibri" w:cs="Calibri"/>
                <w:sz w:val="20"/>
                <w:szCs w:val="20"/>
              </w:rPr>
              <w:t xml:space="preserve">Slavery was abolished (banned) in the lands of the British Empire in 1833. The USA was not part of the British Empire in 1833. </w:t>
            </w:r>
          </w:p>
          <w:p w:rsidR="00FF3C3B" w:rsidRDefault="00C76E9C">
            <w:pPr>
              <w:numPr>
                <w:ilvl w:val="0"/>
                <w:numId w:val="4"/>
              </w:numPr>
              <w:spacing w:line="259" w:lineRule="auto"/>
              <w:rPr>
                <w:sz w:val="20"/>
                <w:szCs w:val="20"/>
              </w:rPr>
            </w:pPr>
            <w:r>
              <w:rPr>
                <w:rFonts w:ascii="Calibri" w:eastAsia="Calibri" w:hAnsi="Calibri" w:cs="Calibri"/>
                <w:sz w:val="20"/>
                <w:szCs w:val="20"/>
              </w:rPr>
              <w:t xml:space="preserve">Slavery did not end in the USA until the 1860’s after a </w:t>
            </w:r>
            <w:r>
              <w:rPr>
                <w:rFonts w:ascii="Calibri" w:eastAsia="Calibri" w:hAnsi="Calibri" w:cs="Calibri"/>
                <w:b/>
                <w:sz w:val="20"/>
                <w:szCs w:val="20"/>
              </w:rPr>
              <w:t>civil war</w:t>
            </w:r>
            <w:r>
              <w:rPr>
                <w:rFonts w:ascii="Calibri" w:eastAsia="Calibri" w:hAnsi="Calibri" w:cs="Calibri"/>
                <w:sz w:val="20"/>
                <w:szCs w:val="20"/>
              </w:rPr>
              <w:t xml:space="preserve"> between Americans who wanted slavery to end (Yankees) and thos</w:t>
            </w:r>
            <w:r>
              <w:rPr>
                <w:rFonts w:ascii="Calibri" w:eastAsia="Calibri" w:hAnsi="Calibri" w:cs="Calibri"/>
                <w:sz w:val="20"/>
                <w:szCs w:val="20"/>
              </w:rPr>
              <w:t>e who wanted it to continue (Confederates).</w:t>
            </w:r>
          </w:p>
          <w:p w:rsidR="00FF3C3B" w:rsidRDefault="00C76E9C">
            <w:pPr>
              <w:numPr>
                <w:ilvl w:val="0"/>
                <w:numId w:val="4"/>
              </w:numPr>
              <w:spacing w:line="259" w:lineRule="auto"/>
              <w:rPr>
                <w:sz w:val="20"/>
                <w:szCs w:val="20"/>
              </w:rPr>
            </w:pPr>
            <w:r>
              <w:rPr>
                <w:rFonts w:ascii="Calibri" w:eastAsia="Calibri" w:hAnsi="Calibri" w:cs="Calibri"/>
                <w:sz w:val="20"/>
                <w:szCs w:val="20"/>
              </w:rPr>
              <w:t xml:space="preserve">African Americans still lived very hard lives after slavery was </w:t>
            </w:r>
            <w:proofErr w:type="gramStart"/>
            <w:r>
              <w:rPr>
                <w:rFonts w:ascii="Calibri" w:eastAsia="Calibri" w:hAnsi="Calibri" w:cs="Calibri"/>
                <w:sz w:val="20"/>
                <w:szCs w:val="20"/>
              </w:rPr>
              <w:t>brought to an end</w:t>
            </w:r>
            <w:proofErr w:type="gramEnd"/>
            <w:r>
              <w:rPr>
                <w:rFonts w:ascii="Calibri" w:eastAsia="Calibri" w:hAnsi="Calibri" w:cs="Calibri"/>
                <w:sz w:val="20"/>
                <w:szCs w:val="20"/>
              </w:rPr>
              <w:t xml:space="preserve"> in the USA</w:t>
            </w:r>
            <w:r>
              <w:rPr>
                <w:rFonts w:ascii="Calibri" w:eastAsia="Calibri" w:hAnsi="Calibri" w:cs="Calibri"/>
                <w:b/>
                <w:sz w:val="20"/>
                <w:szCs w:val="20"/>
              </w:rPr>
              <w:t xml:space="preserve">. </w:t>
            </w:r>
            <w:r>
              <w:rPr>
                <w:rFonts w:ascii="Calibri" w:eastAsia="Calibri" w:hAnsi="Calibri" w:cs="Calibri"/>
                <w:sz w:val="20"/>
                <w:szCs w:val="20"/>
              </w:rPr>
              <w:t>In the late 19</w:t>
            </w:r>
            <w:r>
              <w:rPr>
                <w:rFonts w:ascii="Calibri" w:eastAsia="Calibri" w:hAnsi="Calibri" w:cs="Calibri"/>
                <w:sz w:val="20"/>
                <w:szCs w:val="20"/>
                <w:vertAlign w:val="superscript"/>
              </w:rPr>
              <w:t>th</w:t>
            </w:r>
            <w:r>
              <w:rPr>
                <w:rFonts w:ascii="Calibri" w:eastAsia="Calibri" w:hAnsi="Calibri" w:cs="Calibri"/>
                <w:sz w:val="20"/>
                <w:szCs w:val="20"/>
              </w:rPr>
              <w:t xml:space="preserve"> Century</w:t>
            </w:r>
            <w:r>
              <w:rPr>
                <w:rFonts w:ascii="Calibri" w:eastAsia="Calibri" w:hAnsi="Calibri" w:cs="Calibri"/>
                <w:b/>
                <w:sz w:val="20"/>
                <w:szCs w:val="20"/>
              </w:rPr>
              <w:t xml:space="preserve"> Jim Crow Laws</w:t>
            </w:r>
            <w:r>
              <w:rPr>
                <w:rFonts w:ascii="Calibri" w:eastAsia="Calibri" w:hAnsi="Calibri" w:cs="Calibri"/>
                <w:sz w:val="20"/>
                <w:szCs w:val="20"/>
              </w:rPr>
              <w:t xml:space="preserve"> were passed in many states forcing them to live separately from whites. </w:t>
            </w:r>
          </w:p>
          <w:p w:rsidR="00FF3C3B" w:rsidRDefault="00C76E9C">
            <w:pPr>
              <w:numPr>
                <w:ilvl w:val="0"/>
                <w:numId w:val="4"/>
              </w:numPr>
              <w:spacing w:after="160" w:line="259" w:lineRule="auto"/>
              <w:rPr>
                <w:sz w:val="20"/>
                <w:szCs w:val="20"/>
              </w:rPr>
            </w:pPr>
            <w:r>
              <w:rPr>
                <w:rFonts w:ascii="Calibri" w:eastAsia="Calibri" w:hAnsi="Calibri" w:cs="Calibri"/>
                <w:sz w:val="20"/>
                <w:szCs w:val="20"/>
              </w:rPr>
              <w:t>In the</w:t>
            </w:r>
            <w:r>
              <w:rPr>
                <w:rFonts w:ascii="Calibri" w:eastAsia="Calibri" w:hAnsi="Calibri" w:cs="Calibri"/>
                <w:sz w:val="20"/>
                <w:szCs w:val="20"/>
              </w:rPr>
              <w:t xml:space="preserve"> 20</w:t>
            </w:r>
            <w:r>
              <w:rPr>
                <w:rFonts w:ascii="Calibri" w:eastAsia="Calibri" w:hAnsi="Calibri" w:cs="Calibri"/>
                <w:sz w:val="20"/>
                <w:szCs w:val="20"/>
                <w:vertAlign w:val="superscript"/>
              </w:rPr>
              <w:t>th</w:t>
            </w:r>
            <w:r>
              <w:rPr>
                <w:rFonts w:ascii="Calibri" w:eastAsia="Calibri" w:hAnsi="Calibri" w:cs="Calibri"/>
                <w:sz w:val="20"/>
                <w:szCs w:val="20"/>
              </w:rPr>
              <w:t xml:space="preserve"> Century, African Americans and whites had to attend separate schools, hospitals, restaurants and laundries. They sat in separate areas on buses and trains. Some cafes refused to serve black people. This was known as </w:t>
            </w:r>
            <w:r>
              <w:rPr>
                <w:rFonts w:ascii="Calibri" w:eastAsia="Calibri" w:hAnsi="Calibri" w:cs="Calibri"/>
                <w:b/>
                <w:sz w:val="20"/>
                <w:szCs w:val="20"/>
              </w:rPr>
              <w:t>segregation</w:t>
            </w:r>
            <w:r>
              <w:rPr>
                <w:rFonts w:ascii="Calibri" w:eastAsia="Calibri" w:hAnsi="Calibri" w:cs="Calibri"/>
                <w:sz w:val="20"/>
                <w:szCs w:val="20"/>
              </w:rPr>
              <w:t xml:space="preserve">. </w:t>
            </w:r>
          </w:p>
        </w:tc>
      </w:tr>
      <w:tr w:rsidR="00FF3C3B">
        <w:trPr>
          <w:trHeight w:val="420"/>
        </w:trPr>
        <w:tc>
          <w:tcPr>
            <w:tcW w:w="2985" w:type="dxa"/>
            <w:vMerge/>
            <w:shd w:val="clear" w:color="auto" w:fill="auto"/>
            <w:tcMar>
              <w:top w:w="100" w:type="dxa"/>
              <w:left w:w="100" w:type="dxa"/>
              <w:bottom w:w="100" w:type="dxa"/>
              <w:right w:w="100" w:type="dxa"/>
            </w:tcMar>
          </w:tcPr>
          <w:p w:rsidR="00FF3C3B" w:rsidRDefault="00FF3C3B">
            <w:pPr>
              <w:widowControl w:val="0"/>
              <w:pBdr>
                <w:top w:val="nil"/>
                <w:left w:val="nil"/>
                <w:bottom w:val="nil"/>
                <w:right w:val="nil"/>
                <w:between w:val="nil"/>
              </w:pBdr>
              <w:spacing w:line="240" w:lineRule="auto"/>
            </w:pPr>
          </w:p>
        </w:tc>
        <w:tc>
          <w:tcPr>
            <w:tcW w:w="1845" w:type="dxa"/>
            <w:vMerge/>
            <w:shd w:val="clear" w:color="auto" w:fill="auto"/>
            <w:tcMar>
              <w:top w:w="100" w:type="dxa"/>
              <w:left w:w="100" w:type="dxa"/>
              <w:bottom w:w="100" w:type="dxa"/>
              <w:right w:w="100" w:type="dxa"/>
            </w:tcMar>
          </w:tcPr>
          <w:p w:rsidR="00FF3C3B" w:rsidRDefault="00FF3C3B">
            <w:pPr>
              <w:widowControl w:val="0"/>
              <w:pBdr>
                <w:top w:val="nil"/>
                <w:left w:val="nil"/>
                <w:bottom w:val="nil"/>
                <w:right w:val="nil"/>
                <w:between w:val="nil"/>
              </w:pBdr>
              <w:spacing w:line="240" w:lineRule="auto"/>
              <w:rPr>
                <w:sz w:val="16"/>
                <w:szCs w:val="16"/>
              </w:rPr>
            </w:pPr>
          </w:p>
        </w:tc>
        <w:tc>
          <w:tcPr>
            <w:tcW w:w="4155" w:type="dxa"/>
            <w:vMerge/>
            <w:shd w:val="clear" w:color="auto" w:fill="auto"/>
            <w:tcMar>
              <w:top w:w="100" w:type="dxa"/>
              <w:left w:w="100" w:type="dxa"/>
              <w:bottom w:w="100" w:type="dxa"/>
              <w:right w:w="100" w:type="dxa"/>
            </w:tcMar>
          </w:tcPr>
          <w:p w:rsidR="00FF3C3B" w:rsidRDefault="00FF3C3B">
            <w:pPr>
              <w:widowControl w:val="0"/>
              <w:pBdr>
                <w:top w:val="nil"/>
                <w:left w:val="nil"/>
                <w:bottom w:val="nil"/>
                <w:right w:val="nil"/>
                <w:between w:val="nil"/>
              </w:pBdr>
              <w:spacing w:line="240" w:lineRule="auto"/>
              <w:rPr>
                <w:sz w:val="16"/>
                <w:szCs w:val="16"/>
              </w:rPr>
            </w:pPr>
          </w:p>
        </w:tc>
      </w:tr>
      <w:tr w:rsidR="00FF3C3B">
        <w:trPr>
          <w:trHeight w:val="420"/>
        </w:trPr>
        <w:tc>
          <w:tcPr>
            <w:tcW w:w="2985" w:type="dxa"/>
            <w:vMerge/>
            <w:shd w:val="clear" w:color="auto" w:fill="auto"/>
            <w:tcMar>
              <w:top w:w="100" w:type="dxa"/>
              <w:left w:w="100" w:type="dxa"/>
              <w:bottom w:w="100" w:type="dxa"/>
              <w:right w:w="100" w:type="dxa"/>
            </w:tcMar>
          </w:tcPr>
          <w:p w:rsidR="00FF3C3B" w:rsidRDefault="00FF3C3B">
            <w:pPr>
              <w:widowControl w:val="0"/>
              <w:pBdr>
                <w:top w:val="nil"/>
                <w:left w:val="nil"/>
                <w:bottom w:val="nil"/>
                <w:right w:val="nil"/>
                <w:between w:val="nil"/>
              </w:pBdr>
              <w:spacing w:line="240" w:lineRule="auto"/>
            </w:pPr>
          </w:p>
        </w:tc>
        <w:tc>
          <w:tcPr>
            <w:tcW w:w="1845" w:type="dxa"/>
            <w:vMerge/>
            <w:shd w:val="clear" w:color="auto" w:fill="auto"/>
            <w:tcMar>
              <w:top w:w="100" w:type="dxa"/>
              <w:left w:w="100" w:type="dxa"/>
              <w:bottom w:w="100" w:type="dxa"/>
              <w:right w:w="100" w:type="dxa"/>
            </w:tcMar>
          </w:tcPr>
          <w:p w:rsidR="00FF3C3B" w:rsidRDefault="00FF3C3B">
            <w:pPr>
              <w:widowControl w:val="0"/>
              <w:pBdr>
                <w:top w:val="nil"/>
                <w:left w:val="nil"/>
                <w:bottom w:val="nil"/>
                <w:right w:val="nil"/>
                <w:between w:val="nil"/>
              </w:pBdr>
              <w:spacing w:line="240" w:lineRule="auto"/>
              <w:rPr>
                <w:sz w:val="16"/>
                <w:szCs w:val="16"/>
              </w:rPr>
            </w:pPr>
          </w:p>
          <w:p w:rsidR="00FF3C3B" w:rsidRDefault="00FF3C3B">
            <w:pPr>
              <w:widowControl w:val="0"/>
              <w:pBdr>
                <w:top w:val="nil"/>
                <w:left w:val="nil"/>
                <w:bottom w:val="nil"/>
                <w:right w:val="nil"/>
                <w:between w:val="nil"/>
              </w:pBdr>
              <w:spacing w:line="240" w:lineRule="auto"/>
              <w:rPr>
                <w:sz w:val="16"/>
                <w:szCs w:val="16"/>
              </w:rPr>
            </w:pPr>
          </w:p>
          <w:p w:rsidR="00FF3C3B" w:rsidRDefault="00FF3C3B">
            <w:pPr>
              <w:widowControl w:val="0"/>
              <w:pBdr>
                <w:top w:val="nil"/>
                <w:left w:val="nil"/>
                <w:bottom w:val="nil"/>
                <w:right w:val="nil"/>
                <w:between w:val="nil"/>
              </w:pBdr>
              <w:spacing w:line="240" w:lineRule="auto"/>
              <w:rPr>
                <w:sz w:val="16"/>
                <w:szCs w:val="16"/>
              </w:rPr>
            </w:pPr>
          </w:p>
          <w:p w:rsidR="00FF3C3B" w:rsidRDefault="00FF3C3B">
            <w:pPr>
              <w:widowControl w:val="0"/>
              <w:pBdr>
                <w:top w:val="nil"/>
                <w:left w:val="nil"/>
                <w:bottom w:val="nil"/>
                <w:right w:val="nil"/>
                <w:between w:val="nil"/>
              </w:pBdr>
              <w:spacing w:line="240" w:lineRule="auto"/>
              <w:rPr>
                <w:sz w:val="16"/>
                <w:szCs w:val="16"/>
              </w:rPr>
            </w:pPr>
          </w:p>
          <w:p w:rsidR="00FF3C3B" w:rsidRDefault="00FF3C3B">
            <w:pPr>
              <w:widowControl w:val="0"/>
              <w:pBdr>
                <w:top w:val="nil"/>
                <w:left w:val="nil"/>
                <w:bottom w:val="nil"/>
                <w:right w:val="nil"/>
                <w:between w:val="nil"/>
              </w:pBdr>
              <w:spacing w:line="240" w:lineRule="auto"/>
              <w:rPr>
                <w:sz w:val="16"/>
                <w:szCs w:val="16"/>
              </w:rPr>
            </w:pPr>
          </w:p>
        </w:tc>
        <w:tc>
          <w:tcPr>
            <w:tcW w:w="4155" w:type="dxa"/>
            <w:vMerge/>
            <w:shd w:val="clear" w:color="auto" w:fill="auto"/>
            <w:tcMar>
              <w:top w:w="100" w:type="dxa"/>
              <w:left w:w="100" w:type="dxa"/>
              <w:bottom w:w="100" w:type="dxa"/>
              <w:right w:w="100" w:type="dxa"/>
            </w:tcMar>
          </w:tcPr>
          <w:p w:rsidR="00FF3C3B" w:rsidRDefault="00FF3C3B">
            <w:pPr>
              <w:widowControl w:val="0"/>
              <w:pBdr>
                <w:top w:val="nil"/>
                <w:left w:val="nil"/>
                <w:bottom w:val="nil"/>
                <w:right w:val="nil"/>
                <w:between w:val="nil"/>
              </w:pBdr>
              <w:spacing w:line="240" w:lineRule="auto"/>
              <w:rPr>
                <w:sz w:val="16"/>
                <w:szCs w:val="16"/>
              </w:rPr>
            </w:pPr>
          </w:p>
        </w:tc>
      </w:tr>
      <w:tr w:rsidR="00FF3C3B">
        <w:trPr>
          <w:trHeight w:val="420"/>
        </w:trPr>
        <w:tc>
          <w:tcPr>
            <w:tcW w:w="2985" w:type="dxa"/>
            <w:shd w:val="clear" w:color="auto" w:fill="auto"/>
            <w:tcMar>
              <w:top w:w="100" w:type="dxa"/>
              <w:left w:w="100" w:type="dxa"/>
              <w:bottom w:w="100" w:type="dxa"/>
              <w:right w:w="100" w:type="dxa"/>
            </w:tcMar>
          </w:tcPr>
          <w:p w:rsidR="00FF3C3B" w:rsidRDefault="00FF3C3B">
            <w:pPr>
              <w:widowControl w:val="0"/>
              <w:pBdr>
                <w:top w:val="nil"/>
                <w:left w:val="nil"/>
                <w:bottom w:val="nil"/>
                <w:right w:val="nil"/>
                <w:between w:val="nil"/>
              </w:pBdr>
              <w:spacing w:line="240" w:lineRule="auto"/>
            </w:pPr>
          </w:p>
        </w:tc>
        <w:tc>
          <w:tcPr>
            <w:tcW w:w="1845" w:type="dxa"/>
          </w:tcPr>
          <w:p w:rsidR="00FF3C3B" w:rsidRDefault="00C76E9C">
            <w:pPr>
              <w:spacing w:line="240" w:lineRule="auto"/>
              <w:rPr>
                <w:rFonts w:ascii="Calibri" w:eastAsia="Calibri" w:hAnsi="Calibri" w:cs="Calibri"/>
                <w:sz w:val="20"/>
                <w:szCs w:val="20"/>
              </w:rPr>
            </w:pPr>
            <w:r>
              <w:rPr>
                <w:rFonts w:ascii="Calibri" w:eastAsia="Calibri" w:hAnsi="Calibri" w:cs="Calibri"/>
                <w:sz w:val="20"/>
                <w:szCs w:val="20"/>
              </w:rPr>
              <w:t>I know that segregation has ended in the USA and that black people and white people have the same rights.</w:t>
            </w:r>
          </w:p>
          <w:p w:rsidR="00FF3C3B" w:rsidRDefault="00FF3C3B">
            <w:pPr>
              <w:spacing w:line="240" w:lineRule="auto"/>
              <w:rPr>
                <w:rFonts w:ascii="Calibri" w:eastAsia="Calibri" w:hAnsi="Calibri" w:cs="Calibri"/>
                <w:sz w:val="20"/>
                <w:szCs w:val="20"/>
              </w:rPr>
            </w:pPr>
          </w:p>
          <w:p w:rsidR="00FF3C3B" w:rsidRDefault="00C76E9C">
            <w:pPr>
              <w:spacing w:line="240" w:lineRule="auto"/>
              <w:rPr>
                <w:rFonts w:ascii="Calibri" w:eastAsia="Calibri" w:hAnsi="Calibri" w:cs="Calibri"/>
                <w:sz w:val="20"/>
                <w:szCs w:val="20"/>
              </w:rPr>
            </w:pPr>
            <w:r>
              <w:rPr>
                <w:rFonts w:ascii="Calibri" w:eastAsia="Calibri" w:hAnsi="Calibri" w:cs="Calibri"/>
                <w:sz w:val="20"/>
                <w:szCs w:val="20"/>
              </w:rPr>
              <w:t xml:space="preserve">I know that many black Americans continue to live in poverty and do not believe that they are treated equally. </w:t>
            </w:r>
          </w:p>
          <w:p w:rsidR="00FF3C3B" w:rsidRDefault="00FF3C3B">
            <w:pPr>
              <w:spacing w:line="240" w:lineRule="auto"/>
              <w:rPr>
                <w:rFonts w:ascii="Calibri" w:eastAsia="Calibri" w:hAnsi="Calibri" w:cs="Calibri"/>
                <w:sz w:val="20"/>
                <w:szCs w:val="20"/>
              </w:rPr>
            </w:pPr>
          </w:p>
          <w:p w:rsidR="00FF3C3B" w:rsidRDefault="00FF3C3B">
            <w:pPr>
              <w:spacing w:line="240" w:lineRule="auto"/>
              <w:rPr>
                <w:rFonts w:ascii="Calibri" w:eastAsia="Calibri" w:hAnsi="Calibri" w:cs="Calibri"/>
                <w:sz w:val="18"/>
                <w:szCs w:val="18"/>
              </w:rPr>
            </w:pPr>
          </w:p>
        </w:tc>
        <w:tc>
          <w:tcPr>
            <w:tcW w:w="4155" w:type="dxa"/>
          </w:tcPr>
          <w:p w:rsidR="00FF3C3B" w:rsidRDefault="00C76E9C">
            <w:pPr>
              <w:numPr>
                <w:ilvl w:val="0"/>
                <w:numId w:val="1"/>
              </w:numPr>
              <w:spacing w:line="259" w:lineRule="auto"/>
              <w:rPr>
                <w:sz w:val="20"/>
                <w:szCs w:val="20"/>
              </w:rPr>
            </w:pPr>
            <w:r>
              <w:rPr>
                <w:rFonts w:ascii="Calibri" w:eastAsia="Calibri" w:hAnsi="Calibri" w:cs="Calibri"/>
                <w:b/>
                <w:sz w:val="20"/>
                <w:szCs w:val="20"/>
              </w:rPr>
              <w:t>Martin Luther King</w:t>
            </w:r>
            <w:r>
              <w:rPr>
                <w:rFonts w:ascii="Calibri" w:eastAsia="Calibri" w:hAnsi="Calibri" w:cs="Calibri"/>
                <w:sz w:val="20"/>
                <w:szCs w:val="20"/>
              </w:rPr>
              <w:t xml:space="preserve"> went on to be Am</w:t>
            </w:r>
            <w:r>
              <w:rPr>
                <w:rFonts w:ascii="Calibri" w:eastAsia="Calibri" w:hAnsi="Calibri" w:cs="Calibri"/>
                <w:sz w:val="20"/>
                <w:szCs w:val="20"/>
              </w:rPr>
              <w:t>erica’s most famous Civil Rights campaigner. He made a very important speech in 1963 (‘I have a dream.’)</w:t>
            </w:r>
            <w:r>
              <w:rPr>
                <w:noProof/>
              </w:rPr>
              <mc:AlternateContent>
                <mc:Choice Requires="wpg">
                  <w:drawing>
                    <wp:anchor distT="0" distB="0" distL="114300" distR="114300" simplePos="0" relativeHeight="251658240" behindDoc="0" locked="0" layoutInCell="1" hidden="0" allowOverlap="1">
                      <wp:simplePos x="0" y="0"/>
                      <wp:positionH relativeFrom="column">
                        <wp:posOffset>2222500</wp:posOffset>
                      </wp:positionH>
                      <wp:positionV relativeFrom="paragraph">
                        <wp:posOffset>495300</wp:posOffset>
                      </wp:positionV>
                      <wp:extent cx="1021492" cy="254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21492" cy="25400"/>
                              </a:xfrm>
                              <a:prstGeom prst="rect">
                                <a:avLst/>
                              </a:prstGeom>
                              <a:ln/>
                            </pic:spPr>
                          </pic:pic>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2222500</wp:posOffset>
                      </wp:positionH>
                      <wp:positionV relativeFrom="paragraph">
                        <wp:posOffset>495300</wp:posOffset>
                      </wp:positionV>
                      <wp:extent cx="1021492" cy="2540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021492" cy="25400"/>
                              </a:xfrm>
                              <a:prstGeom prst="rect"/>
                              <a:ln/>
                            </pic:spPr>
                          </pic:pic>
                        </a:graphicData>
                      </a:graphic>
                    </wp:anchor>
                  </w:drawing>
                </mc:Fallback>
              </mc:AlternateContent>
            </w:r>
          </w:p>
          <w:p w:rsidR="00FF3C3B" w:rsidRDefault="00C76E9C">
            <w:pPr>
              <w:numPr>
                <w:ilvl w:val="0"/>
                <w:numId w:val="1"/>
              </w:numPr>
              <w:spacing w:line="259" w:lineRule="auto"/>
              <w:rPr>
                <w:sz w:val="20"/>
                <w:szCs w:val="20"/>
              </w:rPr>
            </w:pPr>
            <w:r>
              <w:rPr>
                <w:rFonts w:ascii="Calibri" w:eastAsia="Calibri" w:hAnsi="Calibri" w:cs="Calibri"/>
                <w:sz w:val="20"/>
                <w:szCs w:val="20"/>
              </w:rPr>
              <w:t>Many changes happened after Martin Luther King’s speech, including the passing of the Civil Rights Act and black people being allowed to vote for firs</w:t>
            </w:r>
            <w:r>
              <w:rPr>
                <w:rFonts w:ascii="Calibri" w:eastAsia="Calibri" w:hAnsi="Calibri" w:cs="Calibri"/>
                <w:sz w:val="20"/>
                <w:szCs w:val="20"/>
              </w:rPr>
              <w:t>t time in elections</w:t>
            </w:r>
          </w:p>
          <w:p w:rsidR="00FF3C3B" w:rsidRDefault="00C76E9C">
            <w:pPr>
              <w:numPr>
                <w:ilvl w:val="0"/>
                <w:numId w:val="1"/>
              </w:numPr>
              <w:spacing w:line="259" w:lineRule="auto"/>
              <w:rPr>
                <w:sz w:val="20"/>
                <w:szCs w:val="20"/>
              </w:rPr>
            </w:pPr>
            <w:r>
              <w:rPr>
                <w:rFonts w:ascii="Calibri" w:eastAsia="Calibri" w:hAnsi="Calibri" w:cs="Calibri"/>
                <w:sz w:val="20"/>
                <w:szCs w:val="20"/>
              </w:rPr>
              <w:t>In 1968 Martin Luther King was shot dead by a white man. This led to rioting and violence in American cities such as Los Angeles and Detroit.</w:t>
            </w:r>
          </w:p>
          <w:p w:rsidR="00FF3C3B" w:rsidRDefault="00C76E9C">
            <w:pPr>
              <w:numPr>
                <w:ilvl w:val="0"/>
                <w:numId w:val="1"/>
              </w:numPr>
              <w:spacing w:line="259" w:lineRule="auto"/>
              <w:rPr>
                <w:sz w:val="20"/>
                <w:szCs w:val="20"/>
              </w:rPr>
            </w:pPr>
            <w:r>
              <w:rPr>
                <w:rFonts w:ascii="Calibri" w:eastAsia="Calibri" w:hAnsi="Calibri" w:cs="Calibri"/>
                <w:sz w:val="20"/>
                <w:szCs w:val="20"/>
              </w:rPr>
              <w:t>It is now over 50 years since the death of Martin Luther King. Many African Americans are stil</w:t>
            </w:r>
            <w:r>
              <w:rPr>
                <w:rFonts w:ascii="Calibri" w:eastAsia="Calibri" w:hAnsi="Calibri" w:cs="Calibri"/>
                <w:sz w:val="20"/>
                <w:szCs w:val="20"/>
              </w:rPr>
              <w:t xml:space="preserve">l living in poverty. Many believe that they are still not treated as equals. </w:t>
            </w:r>
          </w:p>
          <w:p w:rsidR="00FF3C3B" w:rsidRDefault="00C76E9C">
            <w:pPr>
              <w:numPr>
                <w:ilvl w:val="0"/>
                <w:numId w:val="1"/>
              </w:numPr>
              <w:spacing w:line="259" w:lineRule="auto"/>
              <w:rPr>
                <w:sz w:val="20"/>
                <w:szCs w:val="20"/>
              </w:rPr>
            </w:pPr>
            <w:r>
              <w:rPr>
                <w:rFonts w:ascii="Calibri" w:eastAsia="Calibri" w:hAnsi="Calibri" w:cs="Calibri"/>
                <w:sz w:val="20"/>
                <w:szCs w:val="20"/>
              </w:rPr>
              <w:t>This has led to more rioting and violence in American cities in the 21st Century. There is often tension between African Americans and the police.</w:t>
            </w:r>
          </w:p>
          <w:p w:rsidR="00FF3C3B" w:rsidRDefault="00C76E9C">
            <w:pPr>
              <w:numPr>
                <w:ilvl w:val="0"/>
                <w:numId w:val="1"/>
              </w:numPr>
              <w:spacing w:after="160" w:line="259" w:lineRule="auto"/>
              <w:rPr>
                <w:sz w:val="20"/>
                <w:szCs w:val="20"/>
              </w:rPr>
            </w:pPr>
            <w:r>
              <w:rPr>
                <w:rFonts w:ascii="Calibri" w:eastAsia="Calibri" w:hAnsi="Calibri" w:cs="Calibri"/>
                <w:sz w:val="20"/>
                <w:szCs w:val="20"/>
              </w:rPr>
              <w:t>On 25th May 2020, in the Americ</w:t>
            </w:r>
            <w:r>
              <w:rPr>
                <w:rFonts w:ascii="Calibri" w:eastAsia="Calibri" w:hAnsi="Calibri" w:cs="Calibri"/>
                <w:sz w:val="20"/>
                <w:szCs w:val="20"/>
              </w:rPr>
              <w:t xml:space="preserve">an city of </w:t>
            </w:r>
            <w:proofErr w:type="spellStart"/>
            <w:r>
              <w:rPr>
                <w:rFonts w:ascii="Calibri" w:eastAsia="Calibri" w:hAnsi="Calibri" w:cs="Calibri"/>
                <w:sz w:val="20"/>
                <w:szCs w:val="20"/>
              </w:rPr>
              <w:t>Minnieapolis</w:t>
            </w:r>
            <w:proofErr w:type="spellEnd"/>
            <w:r>
              <w:rPr>
                <w:rFonts w:ascii="Calibri" w:eastAsia="Calibri" w:hAnsi="Calibri" w:cs="Calibri"/>
                <w:sz w:val="20"/>
                <w:szCs w:val="20"/>
              </w:rPr>
              <w:t xml:space="preserve">, an African American called George Floyd was killed by a </w:t>
            </w:r>
            <w:r>
              <w:rPr>
                <w:rFonts w:ascii="Calibri" w:eastAsia="Calibri" w:hAnsi="Calibri" w:cs="Calibri"/>
                <w:sz w:val="20"/>
                <w:szCs w:val="20"/>
              </w:rPr>
              <w:lastRenderedPageBreak/>
              <w:t xml:space="preserve">white police officer who placed his knee on Floyd’s neck for 8 minutes and 43 seconds. This event has led to the huge </w:t>
            </w:r>
            <w:r>
              <w:rPr>
                <w:rFonts w:ascii="Calibri" w:eastAsia="Calibri" w:hAnsi="Calibri" w:cs="Calibri"/>
                <w:b/>
                <w:sz w:val="20"/>
                <w:szCs w:val="20"/>
              </w:rPr>
              <w:t>Black Lives Matter</w:t>
            </w:r>
            <w:r>
              <w:rPr>
                <w:rFonts w:ascii="Calibri" w:eastAsia="Calibri" w:hAnsi="Calibri" w:cs="Calibri"/>
                <w:sz w:val="20"/>
                <w:szCs w:val="20"/>
              </w:rPr>
              <w:t xml:space="preserve"> protests in America, Britain and beyon</w:t>
            </w:r>
            <w:r>
              <w:rPr>
                <w:rFonts w:ascii="Calibri" w:eastAsia="Calibri" w:hAnsi="Calibri" w:cs="Calibri"/>
                <w:sz w:val="20"/>
                <w:szCs w:val="20"/>
              </w:rPr>
              <w:t>d.</w:t>
            </w:r>
          </w:p>
          <w:p w:rsidR="00FF3C3B" w:rsidRDefault="00FF3C3B">
            <w:pPr>
              <w:spacing w:line="240" w:lineRule="auto"/>
              <w:rPr>
                <w:rFonts w:ascii="Calibri" w:eastAsia="Calibri" w:hAnsi="Calibri" w:cs="Calibri"/>
                <w:sz w:val="20"/>
                <w:szCs w:val="20"/>
              </w:rPr>
            </w:pPr>
          </w:p>
          <w:p w:rsidR="00FF3C3B" w:rsidRDefault="00FF3C3B">
            <w:pPr>
              <w:spacing w:line="240" w:lineRule="auto"/>
              <w:rPr>
                <w:rFonts w:ascii="Calibri" w:eastAsia="Calibri" w:hAnsi="Calibri" w:cs="Calibri"/>
              </w:rPr>
            </w:pPr>
          </w:p>
        </w:tc>
      </w:tr>
      <w:tr w:rsidR="00FF3C3B">
        <w:trPr>
          <w:trHeight w:val="420"/>
        </w:trPr>
        <w:tc>
          <w:tcPr>
            <w:tcW w:w="8985" w:type="dxa"/>
            <w:gridSpan w:val="3"/>
            <w:shd w:val="clear" w:color="auto" w:fill="auto"/>
            <w:tcMar>
              <w:top w:w="100" w:type="dxa"/>
              <w:left w:w="100" w:type="dxa"/>
              <w:bottom w:w="100" w:type="dxa"/>
              <w:right w:w="100" w:type="dxa"/>
            </w:tcMar>
          </w:tcPr>
          <w:p w:rsidR="00FF3C3B" w:rsidRDefault="00C76E9C">
            <w:pPr>
              <w:widowControl w:val="0"/>
              <w:pBdr>
                <w:top w:val="nil"/>
                <w:left w:val="nil"/>
                <w:bottom w:val="nil"/>
                <w:right w:val="nil"/>
                <w:between w:val="nil"/>
              </w:pBdr>
              <w:spacing w:line="240" w:lineRule="auto"/>
              <w:rPr>
                <w:b/>
                <w:sz w:val="20"/>
                <w:szCs w:val="20"/>
              </w:rPr>
            </w:pPr>
            <w:r>
              <w:rPr>
                <w:b/>
                <w:sz w:val="20"/>
                <w:szCs w:val="20"/>
              </w:rPr>
              <w:lastRenderedPageBreak/>
              <w:t>School Values</w:t>
            </w:r>
          </w:p>
          <w:p w:rsidR="00FF3C3B" w:rsidRDefault="00C76E9C">
            <w:pPr>
              <w:widowControl w:val="0"/>
              <w:spacing w:line="240" w:lineRule="auto"/>
              <w:rPr>
                <w:b/>
                <w:sz w:val="20"/>
                <w:szCs w:val="20"/>
              </w:rPr>
            </w:pPr>
            <w:r>
              <w:rPr>
                <w:b/>
                <w:noProof/>
              </w:rPr>
              <w:drawing>
                <wp:inline distT="114300" distB="114300" distL="114300" distR="114300">
                  <wp:extent cx="4772025" cy="90487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14358"/>
                          <a:stretch>
                            <a:fillRect/>
                          </a:stretch>
                        </pic:blipFill>
                        <pic:spPr>
                          <a:xfrm>
                            <a:off x="0" y="0"/>
                            <a:ext cx="4772025" cy="904875"/>
                          </a:xfrm>
                          <a:prstGeom prst="rect">
                            <a:avLst/>
                          </a:prstGeom>
                          <a:ln/>
                        </pic:spPr>
                      </pic:pic>
                    </a:graphicData>
                  </a:graphic>
                </wp:inline>
              </w:drawing>
            </w:r>
          </w:p>
        </w:tc>
      </w:tr>
      <w:tr w:rsidR="00FF3C3B">
        <w:trPr>
          <w:trHeight w:val="420"/>
        </w:trPr>
        <w:tc>
          <w:tcPr>
            <w:tcW w:w="8985" w:type="dxa"/>
            <w:gridSpan w:val="3"/>
            <w:shd w:val="clear" w:color="auto" w:fill="auto"/>
            <w:tcMar>
              <w:top w:w="100" w:type="dxa"/>
              <w:left w:w="100" w:type="dxa"/>
              <w:bottom w:w="100" w:type="dxa"/>
              <w:right w:w="100" w:type="dxa"/>
            </w:tcMar>
          </w:tcPr>
          <w:p w:rsidR="00FF3C3B" w:rsidRDefault="00C76E9C">
            <w:pPr>
              <w:widowControl w:val="0"/>
              <w:pBdr>
                <w:top w:val="nil"/>
                <w:left w:val="nil"/>
                <w:bottom w:val="nil"/>
                <w:right w:val="nil"/>
                <w:between w:val="nil"/>
              </w:pBdr>
              <w:spacing w:line="240" w:lineRule="auto"/>
              <w:rPr>
                <w:b/>
                <w:sz w:val="20"/>
                <w:szCs w:val="20"/>
              </w:rPr>
            </w:pPr>
            <w:r>
              <w:rPr>
                <w:b/>
                <w:sz w:val="20"/>
                <w:szCs w:val="20"/>
              </w:rPr>
              <w:t>Five Ways to Wellbeing</w:t>
            </w:r>
          </w:p>
          <w:p w:rsidR="00FF3C3B" w:rsidRDefault="00C76E9C">
            <w:pPr>
              <w:widowControl w:val="0"/>
              <w:spacing w:line="240" w:lineRule="auto"/>
              <w:rPr>
                <w:b/>
                <w:sz w:val="20"/>
                <w:szCs w:val="20"/>
              </w:rPr>
            </w:pPr>
            <w:r>
              <w:rPr>
                <w:b/>
                <w:noProof/>
              </w:rPr>
              <w:drawing>
                <wp:inline distT="114300" distB="114300" distL="114300" distR="114300">
                  <wp:extent cx="628650" cy="904875"/>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19602" r="61647"/>
                          <a:stretch>
                            <a:fillRect/>
                          </a:stretch>
                        </pic:blipFill>
                        <pic:spPr>
                          <a:xfrm>
                            <a:off x="0" y="0"/>
                            <a:ext cx="628650" cy="904875"/>
                          </a:xfrm>
                          <a:prstGeom prst="rect">
                            <a:avLst/>
                          </a:prstGeom>
                          <a:ln/>
                        </pic:spPr>
                      </pic:pic>
                    </a:graphicData>
                  </a:graphic>
                </wp:inline>
              </w:drawing>
            </w:r>
            <w:r>
              <w:rPr>
                <w:b/>
                <w:noProof/>
              </w:rPr>
              <w:drawing>
                <wp:inline distT="114300" distB="114300" distL="114300" distR="114300">
                  <wp:extent cx="1371600" cy="904875"/>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59090"/>
                          <a:stretch>
                            <a:fillRect/>
                          </a:stretch>
                        </pic:blipFill>
                        <pic:spPr>
                          <a:xfrm>
                            <a:off x="0" y="0"/>
                            <a:ext cx="1371600" cy="904875"/>
                          </a:xfrm>
                          <a:prstGeom prst="rect">
                            <a:avLst/>
                          </a:prstGeom>
                          <a:ln/>
                        </pic:spPr>
                      </pic:pic>
                    </a:graphicData>
                  </a:graphic>
                </wp:inline>
              </w:drawing>
            </w:r>
          </w:p>
        </w:tc>
      </w:tr>
    </w:tbl>
    <w:p w:rsidR="00FF3C3B" w:rsidRDefault="00C76E9C">
      <w:pPr>
        <w:rPr>
          <w:sz w:val="16"/>
          <w:szCs w:val="16"/>
        </w:rPr>
      </w:pPr>
      <w:r>
        <w:rPr>
          <w:sz w:val="16"/>
          <w:szCs w:val="16"/>
        </w:rPr>
        <w:t xml:space="preserve">                                                                                                                                                                                                                                                                </w:t>
      </w:r>
      <w:r>
        <w:rPr>
          <w:sz w:val="16"/>
          <w:szCs w:val="16"/>
        </w:rPr>
        <w:t xml:space="preserve">           </w:t>
      </w:r>
    </w:p>
    <w:tbl>
      <w:tblPr>
        <w:tblStyle w:val="a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140"/>
      </w:tblGrid>
      <w:tr w:rsidR="00FF3C3B">
        <w:trPr>
          <w:trHeight w:val="420"/>
        </w:trPr>
        <w:tc>
          <w:tcPr>
            <w:tcW w:w="8925" w:type="dxa"/>
            <w:gridSpan w:val="2"/>
            <w:shd w:val="clear" w:color="auto" w:fill="C9DAF8"/>
            <w:tcMar>
              <w:top w:w="100" w:type="dxa"/>
              <w:left w:w="100" w:type="dxa"/>
              <w:bottom w:w="100" w:type="dxa"/>
              <w:right w:w="100" w:type="dxa"/>
            </w:tcMar>
          </w:tcPr>
          <w:p w:rsidR="00FF3C3B" w:rsidRDefault="00C76E9C">
            <w:pPr>
              <w:widowControl w:val="0"/>
              <w:pBdr>
                <w:top w:val="nil"/>
                <w:left w:val="nil"/>
                <w:bottom w:val="nil"/>
                <w:right w:val="nil"/>
                <w:between w:val="nil"/>
              </w:pBdr>
              <w:spacing w:line="240" w:lineRule="auto"/>
              <w:jc w:val="center"/>
              <w:rPr>
                <w:b/>
                <w:sz w:val="16"/>
                <w:szCs w:val="16"/>
              </w:rPr>
            </w:pPr>
            <w:r>
              <w:rPr>
                <w:b/>
                <w:sz w:val="16"/>
                <w:szCs w:val="16"/>
              </w:rPr>
              <w:t xml:space="preserve">Vocabulary                                                           </w:t>
            </w:r>
          </w:p>
        </w:tc>
      </w:tr>
      <w:tr w:rsidR="00FF3C3B">
        <w:tc>
          <w:tcPr>
            <w:tcW w:w="1785" w:type="dxa"/>
          </w:tcPr>
          <w:p w:rsidR="00FF3C3B" w:rsidRDefault="00C76E9C">
            <w:pPr>
              <w:spacing w:line="240" w:lineRule="auto"/>
              <w:rPr>
                <w:rFonts w:ascii="Calibri" w:eastAsia="Calibri" w:hAnsi="Calibri" w:cs="Calibri"/>
                <w:b/>
                <w:sz w:val="20"/>
                <w:szCs w:val="20"/>
              </w:rPr>
            </w:pPr>
            <w:r>
              <w:rPr>
                <w:rFonts w:ascii="Calibri" w:eastAsia="Calibri" w:hAnsi="Calibri" w:cs="Calibri"/>
                <w:b/>
                <w:sz w:val="20"/>
                <w:szCs w:val="20"/>
              </w:rPr>
              <w:t>Africa</w:t>
            </w:r>
          </w:p>
        </w:tc>
        <w:tc>
          <w:tcPr>
            <w:tcW w:w="7140" w:type="dxa"/>
          </w:tcPr>
          <w:p w:rsidR="00FF3C3B" w:rsidRDefault="00C76E9C">
            <w:pPr>
              <w:spacing w:line="240" w:lineRule="auto"/>
              <w:rPr>
                <w:rFonts w:ascii="Calibri" w:eastAsia="Calibri" w:hAnsi="Calibri" w:cs="Calibri"/>
                <w:sz w:val="20"/>
                <w:szCs w:val="20"/>
              </w:rPr>
            </w:pPr>
            <w:r>
              <w:rPr>
                <w:rFonts w:ascii="Calibri" w:eastAsia="Calibri" w:hAnsi="Calibri" w:cs="Calibri"/>
                <w:sz w:val="20"/>
                <w:szCs w:val="20"/>
              </w:rPr>
              <w:t>One of the world’s largest continents (see link with KS1 geography)</w:t>
            </w:r>
          </w:p>
        </w:tc>
      </w:tr>
      <w:tr w:rsidR="00FF3C3B">
        <w:tc>
          <w:tcPr>
            <w:tcW w:w="1785" w:type="dxa"/>
          </w:tcPr>
          <w:p w:rsidR="00FF3C3B" w:rsidRDefault="00C76E9C">
            <w:pPr>
              <w:spacing w:line="240" w:lineRule="auto"/>
              <w:rPr>
                <w:rFonts w:ascii="Calibri" w:eastAsia="Calibri" w:hAnsi="Calibri" w:cs="Calibri"/>
                <w:b/>
                <w:sz w:val="20"/>
                <w:szCs w:val="20"/>
              </w:rPr>
            </w:pPr>
            <w:r>
              <w:rPr>
                <w:rFonts w:ascii="Calibri" w:eastAsia="Calibri" w:hAnsi="Calibri" w:cs="Calibri"/>
                <w:b/>
                <w:sz w:val="20"/>
                <w:szCs w:val="20"/>
              </w:rPr>
              <w:t>African American</w:t>
            </w:r>
          </w:p>
        </w:tc>
        <w:tc>
          <w:tcPr>
            <w:tcW w:w="7140" w:type="dxa"/>
          </w:tcPr>
          <w:p w:rsidR="00FF3C3B" w:rsidRDefault="00C76E9C">
            <w:pPr>
              <w:spacing w:line="240" w:lineRule="auto"/>
              <w:rPr>
                <w:rFonts w:ascii="Calibri" w:eastAsia="Calibri" w:hAnsi="Calibri" w:cs="Calibri"/>
                <w:sz w:val="20"/>
                <w:szCs w:val="20"/>
              </w:rPr>
            </w:pPr>
            <w:r>
              <w:rPr>
                <w:rFonts w:ascii="Calibri" w:eastAsia="Calibri" w:hAnsi="Calibri" w:cs="Calibri"/>
                <w:sz w:val="20"/>
                <w:szCs w:val="20"/>
              </w:rPr>
              <w:t xml:space="preserve">An American with African ancestors who were brought to America against their </w:t>
            </w:r>
            <w:proofErr w:type="gramStart"/>
            <w:r>
              <w:rPr>
                <w:rFonts w:ascii="Calibri" w:eastAsia="Calibri" w:hAnsi="Calibri" w:cs="Calibri"/>
                <w:sz w:val="20"/>
                <w:szCs w:val="20"/>
              </w:rPr>
              <w:t>will  to</w:t>
            </w:r>
            <w:proofErr w:type="gramEnd"/>
            <w:r>
              <w:rPr>
                <w:rFonts w:ascii="Calibri" w:eastAsia="Calibri" w:hAnsi="Calibri" w:cs="Calibri"/>
                <w:sz w:val="20"/>
                <w:szCs w:val="20"/>
              </w:rPr>
              <w:t xml:space="preserve"> work as slaves</w:t>
            </w:r>
          </w:p>
        </w:tc>
      </w:tr>
      <w:tr w:rsidR="00FF3C3B">
        <w:tc>
          <w:tcPr>
            <w:tcW w:w="1785" w:type="dxa"/>
          </w:tcPr>
          <w:p w:rsidR="00FF3C3B" w:rsidRDefault="00C76E9C">
            <w:pPr>
              <w:spacing w:line="240" w:lineRule="auto"/>
              <w:rPr>
                <w:rFonts w:ascii="Calibri" w:eastAsia="Calibri" w:hAnsi="Calibri" w:cs="Calibri"/>
                <w:b/>
                <w:sz w:val="20"/>
                <w:szCs w:val="20"/>
              </w:rPr>
            </w:pPr>
            <w:r>
              <w:rPr>
                <w:rFonts w:ascii="Calibri" w:eastAsia="Calibri" w:hAnsi="Calibri" w:cs="Calibri"/>
                <w:b/>
                <w:sz w:val="20"/>
                <w:szCs w:val="20"/>
              </w:rPr>
              <w:t>boycott</w:t>
            </w:r>
          </w:p>
        </w:tc>
        <w:tc>
          <w:tcPr>
            <w:tcW w:w="7140" w:type="dxa"/>
          </w:tcPr>
          <w:p w:rsidR="00FF3C3B" w:rsidRDefault="00C76E9C">
            <w:pPr>
              <w:spacing w:line="240" w:lineRule="auto"/>
              <w:rPr>
                <w:rFonts w:ascii="Calibri" w:eastAsia="Calibri" w:hAnsi="Calibri" w:cs="Calibri"/>
                <w:sz w:val="20"/>
                <w:szCs w:val="20"/>
              </w:rPr>
            </w:pPr>
            <w:r>
              <w:rPr>
                <w:rFonts w:ascii="Calibri" w:eastAsia="Calibri" w:hAnsi="Calibri" w:cs="Calibri"/>
                <w:sz w:val="20"/>
                <w:szCs w:val="20"/>
              </w:rPr>
              <w:t>A form of protest where people refuse to buy or use the goods or services provided by a business or company</w:t>
            </w:r>
          </w:p>
        </w:tc>
      </w:tr>
      <w:tr w:rsidR="00FF3C3B">
        <w:tc>
          <w:tcPr>
            <w:tcW w:w="1785" w:type="dxa"/>
          </w:tcPr>
          <w:p w:rsidR="00FF3C3B" w:rsidRDefault="00C76E9C">
            <w:pPr>
              <w:spacing w:line="240" w:lineRule="auto"/>
              <w:rPr>
                <w:rFonts w:ascii="Calibri" w:eastAsia="Calibri" w:hAnsi="Calibri" w:cs="Calibri"/>
                <w:b/>
                <w:sz w:val="20"/>
                <w:szCs w:val="20"/>
              </w:rPr>
            </w:pPr>
            <w:r>
              <w:rPr>
                <w:rFonts w:ascii="Calibri" w:eastAsia="Calibri" w:hAnsi="Calibri" w:cs="Calibri"/>
                <w:b/>
                <w:sz w:val="20"/>
                <w:szCs w:val="20"/>
              </w:rPr>
              <w:t>campaigner</w:t>
            </w:r>
          </w:p>
          <w:p w:rsidR="00FF3C3B" w:rsidRDefault="00FF3C3B">
            <w:pPr>
              <w:spacing w:line="240" w:lineRule="auto"/>
              <w:rPr>
                <w:rFonts w:ascii="Calibri" w:eastAsia="Calibri" w:hAnsi="Calibri" w:cs="Calibri"/>
                <w:b/>
                <w:sz w:val="20"/>
                <w:szCs w:val="20"/>
              </w:rPr>
            </w:pPr>
          </w:p>
        </w:tc>
        <w:tc>
          <w:tcPr>
            <w:tcW w:w="7140" w:type="dxa"/>
          </w:tcPr>
          <w:p w:rsidR="00FF3C3B" w:rsidRDefault="00C76E9C">
            <w:pPr>
              <w:spacing w:line="240" w:lineRule="auto"/>
              <w:rPr>
                <w:rFonts w:ascii="Calibri" w:eastAsia="Calibri" w:hAnsi="Calibri" w:cs="Calibri"/>
                <w:sz w:val="18"/>
                <w:szCs w:val="18"/>
              </w:rPr>
            </w:pPr>
            <w:r>
              <w:rPr>
                <w:rFonts w:ascii="Calibri" w:eastAsia="Calibri" w:hAnsi="Calibri" w:cs="Calibri"/>
                <w:sz w:val="18"/>
                <w:szCs w:val="18"/>
              </w:rPr>
              <w:t>Someone who works hard as</w:t>
            </w:r>
            <w:r>
              <w:rPr>
                <w:rFonts w:ascii="Calibri" w:eastAsia="Calibri" w:hAnsi="Calibri" w:cs="Calibri"/>
                <w:sz w:val="18"/>
                <w:szCs w:val="18"/>
              </w:rPr>
              <w:t xml:space="preserve"> part of a group to bring about changes they wish to see</w:t>
            </w:r>
          </w:p>
        </w:tc>
      </w:tr>
      <w:tr w:rsidR="00FF3C3B">
        <w:tc>
          <w:tcPr>
            <w:tcW w:w="1785" w:type="dxa"/>
          </w:tcPr>
          <w:p w:rsidR="00FF3C3B" w:rsidRDefault="00C76E9C">
            <w:pPr>
              <w:spacing w:line="240" w:lineRule="auto"/>
              <w:rPr>
                <w:rFonts w:ascii="Calibri" w:eastAsia="Calibri" w:hAnsi="Calibri" w:cs="Calibri"/>
                <w:b/>
                <w:sz w:val="20"/>
                <w:szCs w:val="20"/>
              </w:rPr>
            </w:pPr>
            <w:r>
              <w:rPr>
                <w:rFonts w:ascii="Calibri" w:eastAsia="Calibri" w:hAnsi="Calibri" w:cs="Calibri"/>
                <w:b/>
                <w:sz w:val="20"/>
                <w:szCs w:val="20"/>
              </w:rPr>
              <w:t>Civil rights</w:t>
            </w:r>
          </w:p>
        </w:tc>
        <w:tc>
          <w:tcPr>
            <w:tcW w:w="7140" w:type="dxa"/>
          </w:tcPr>
          <w:p w:rsidR="00FF3C3B" w:rsidRDefault="00C76E9C">
            <w:pPr>
              <w:spacing w:line="240" w:lineRule="auto"/>
              <w:rPr>
                <w:rFonts w:ascii="Calibri" w:eastAsia="Calibri" w:hAnsi="Calibri" w:cs="Calibri"/>
                <w:sz w:val="18"/>
                <w:szCs w:val="18"/>
              </w:rPr>
            </w:pPr>
            <w:r>
              <w:rPr>
                <w:rFonts w:ascii="Calibri" w:eastAsia="Calibri" w:hAnsi="Calibri" w:cs="Calibri"/>
                <w:sz w:val="18"/>
                <w:szCs w:val="18"/>
              </w:rPr>
              <w:t xml:space="preserve">These are the basic rights which all humans should have, e.g. the right to an education, the right to good healthcare, the right to be treated as an equal </w:t>
            </w:r>
          </w:p>
        </w:tc>
      </w:tr>
      <w:tr w:rsidR="00FF3C3B">
        <w:tc>
          <w:tcPr>
            <w:tcW w:w="1785" w:type="dxa"/>
          </w:tcPr>
          <w:p w:rsidR="00FF3C3B" w:rsidRDefault="00C76E9C">
            <w:pPr>
              <w:spacing w:line="240" w:lineRule="auto"/>
              <w:rPr>
                <w:rFonts w:ascii="Calibri" w:eastAsia="Calibri" w:hAnsi="Calibri" w:cs="Calibri"/>
                <w:b/>
                <w:sz w:val="20"/>
                <w:szCs w:val="20"/>
              </w:rPr>
            </w:pPr>
            <w:r>
              <w:rPr>
                <w:rFonts w:ascii="Calibri" w:eastAsia="Calibri" w:hAnsi="Calibri" w:cs="Calibri"/>
                <w:b/>
                <w:sz w:val="20"/>
                <w:szCs w:val="20"/>
              </w:rPr>
              <w:t>civil war</w:t>
            </w:r>
          </w:p>
          <w:p w:rsidR="00FF3C3B" w:rsidRDefault="00FF3C3B">
            <w:pPr>
              <w:spacing w:line="240" w:lineRule="auto"/>
              <w:rPr>
                <w:rFonts w:ascii="Calibri" w:eastAsia="Calibri" w:hAnsi="Calibri" w:cs="Calibri"/>
                <w:b/>
                <w:sz w:val="20"/>
                <w:szCs w:val="20"/>
              </w:rPr>
            </w:pPr>
          </w:p>
          <w:p w:rsidR="00FF3C3B" w:rsidRDefault="00FF3C3B">
            <w:pPr>
              <w:spacing w:line="240" w:lineRule="auto"/>
              <w:rPr>
                <w:rFonts w:ascii="Calibri" w:eastAsia="Calibri" w:hAnsi="Calibri" w:cs="Calibri"/>
                <w:b/>
                <w:sz w:val="20"/>
                <w:szCs w:val="20"/>
              </w:rPr>
            </w:pPr>
          </w:p>
        </w:tc>
        <w:tc>
          <w:tcPr>
            <w:tcW w:w="7140" w:type="dxa"/>
          </w:tcPr>
          <w:p w:rsidR="00FF3C3B" w:rsidRDefault="00C76E9C">
            <w:pPr>
              <w:spacing w:line="240" w:lineRule="auto"/>
              <w:rPr>
                <w:rFonts w:ascii="Calibri" w:eastAsia="Calibri" w:hAnsi="Calibri" w:cs="Calibri"/>
                <w:sz w:val="18"/>
                <w:szCs w:val="18"/>
              </w:rPr>
            </w:pPr>
            <w:r>
              <w:rPr>
                <w:rFonts w:ascii="Calibri" w:eastAsia="Calibri" w:hAnsi="Calibri" w:cs="Calibri"/>
                <w:sz w:val="18"/>
                <w:szCs w:val="18"/>
              </w:rPr>
              <w:t>A war fought between two or more groups of people who live in the same country</w:t>
            </w:r>
          </w:p>
        </w:tc>
      </w:tr>
      <w:tr w:rsidR="00FF3C3B">
        <w:tc>
          <w:tcPr>
            <w:tcW w:w="1785" w:type="dxa"/>
          </w:tcPr>
          <w:p w:rsidR="00FF3C3B" w:rsidRDefault="00C76E9C">
            <w:pPr>
              <w:spacing w:line="240" w:lineRule="auto"/>
              <w:rPr>
                <w:rFonts w:ascii="Calibri" w:eastAsia="Calibri" w:hAnsi="Calibri" w:cs="Calibri"/>
                <w:b/>
                <w:sz w:val="20"/>
                <w:szCs w:val="20"/>
              </w:rPr>
            </w:pPr>
            <w:r>
              <w:rPr>
                <w:rFonts w:ascii="Calibri" w:eastAsia="Calibri" w:hAnsi="Calibri" w:cs="Calibri"/>
                <w:b/>
                <w:sz w:val="20"/>
                <w:szCs w:val="20"/>
              </w:rPr>
              <w:t>cotton</w:t>
            </w:r>
          </w:p>
          <w:p w:rsidR="00FF3C3B" w:rsidRDefault="00FF3C3B">
            <w:pPr>
              <w:spacing w:line="240" w:lineRule="auto"/>
              <w:rPr>
                <w:rFonts w:ascii="Calibri" w:eastAsia="Calibri" w:hAnsi="Calibri" w:cs="Calibri"/>
                <w:b/>
                <w:sz w:val="20"/>
                <w:szCs w:val="20"/>
              </w:rPr>
            </w:pPr>
          </w:p>
        </w:tc>
        <w:tc>
          <w:tcPr>
            <w:tcW w:w="7140" w:type="dxa"/>
          </w:tcPr>
          <w:p w:rsidR="00FF3C3B" w:rsidRDefault="00C76E9C">
            <w:pPr>
              <w:spacing w:line="240" w:lineRule="auto"/>
              <w:rPr>
                <w:rFonts w:ascii="Calibri" w:eastAsia="Calibri" w:hAnsi="Calibri" w:cs="Calibri"/>
              </w:rPr>
            </w:pPr>
            <w:r>
              <w:rPr>
                <w:rFonts w:ascii="Calibri" w:eastAsia="Calibri" w:hAnsi="Calibri" w:cs="Calibri"/>
                <w:sz w:val="18"/>
                <w:szCs w:val="18"/>
              </w:rPr>
              <w:t>A plant that is used in the making of fabric for clothes</w:t>
            </w:r>
          </w:p>
        </w:tc>
      </w:tr>
      <w:tr w:rsidR="00FF3C3B">
        <w:tc>
          <w:tcPr>
            <w:tcW w:w="1785" w:type="dxa"/>
          </w:tcPr>
          <w:p w:rsidR="00FF3C3B" w:rsidRDefault="00C76E9C">
            <w:pPr>
              <w:spacing w:line="240" w:lineRule="auto"/>
              <w:rPr>
                <w:rFonts w:ascii="Calibri" w:eastAsia="Calibri" w:hAnsi="Calibri" w:cs="Calibri"/>
                <w:b/>
                <w:sz w:val="20"/>
                <w:szCs w:val="20"/>
              </w:rPr>
            </w:pPr>
            <w:r>
              <w:rPr>
                <w:rFonts w:ascii="Calibri" w:eastAsia="Calibri" w:hAnsi="Calibri" w:cs="Calibri"/>
                <w:b/>
                <w:sz w:val="20"/>
                <w:szCs w:val="20"/>
              </w:rPr>
              <w:t>Jim Crow Laws</w:t>
            </w:r>
          </w:p>
        </w:tc>
        <w:tc>
          <w:tcPr>
            <w:tcW w:w="7140" w:type="dxa"/>
          </w:tcPr>
          <w:p w:rsidR="00FF3C3B" w:rsidRDefault="00C76E9C">
            <w:pPr>
              <w:spacing w:line="240" w:lineRule="auto"/>
              <w:rPr>
                <w:rFonts w:ascii="Calibri" w:eastAsia="Calibri" w:hAnsi="Calibri" w:cs="Calibri"/>
                <w:sz w:val="18"/>
                <w:szCs w:val="18"/>
              </w:rPr>
            </w:pPr>
            <w:r>
              <w:rPr>
                <w:rFonts w:ascii="Calibri" w:eastAsia="Calibri" w:hAnsi="Calibri" w:cs="Calibri"/>
                <w:sz w:val="18"/>
                <w:szCs w:val="18"/>
              </w:rPr>
              <w:t>A set of laws which stated that black people had to use separate schools, toilets, hospitals and cafes. They were not allowed to go into buildings which were ‘For whites only’.</w:t>
            </w:r>
          </w:p>
        </w:tc>
      </w:tr>
      <w:tr w:rsidR="00FF3C3B">
        <w:tc>
          <w:tcPr>
            <w:tcW w:w="1785" w:type="dxa"/>
          </w:tcPr>
          <w:p w:rsidR="00FF3C3B" w:rsidRDefault="00C76E9C">
            <w:pPr>
              <w:spacing w:line="240" w:lineRule="auto"/>
              <w:rPr>
                <w:rFonts w:ascii="Calibri" w:eastAsia="Calibri" w:hAnsi="Calibri" w:cs="Calibri"/>
                <w:b/>
                <w:sz w:val="20"/>
                <w:szCs w:val="20"/>
              </w:rPr>
            </w:pPr>
            <w:r>
              <w:rPr>
                <w:rFonts w:ascii="Calibri" w:eastAsia="Calibri" w:hAnsi="Calibri" w:cs="Calibri"/>
                <w:b/>
                <w:sz w:val="20"/>
                <w:szCs w:val="20"/>
              </w:rPr>
              <w:t>North America</w:t>
            </w:r>
          </w:p>
          <w:p w:rsidR="00FF3C3B" w:rsidRDefault="00FF3C3B">
            <w:pPr>
              <w:spacing w:line="240" w:lineRule="auto"/>
              <w:rPr>
                <w:rFonts w:ascii="Calibri" w:eastAsia="Calibri" w:hAnsi="Calibri" w:cs="Calibri"/>
                <w:b/>
                <w:sz w:val="20"/>
                <w:szCs w:val="20"/>
              </w:rPr>
            </w:pPr>
          </w:p>
        </w:tc>
        <w:tc>
          <w:tcPr>
            <w:tcW w:w="7140" w:type="dxa"/>
          </w:tcPr>
          <w:p w:rsidR="00FF3C3B" w:rsidRDefault="00C76E9C">
            <w:pPr>
              <w:spacing w:line="240" w:lineRule="auto"/>
              <w:rPr>
                <w:rFonts w:ascii="Calibri" w:eastAsia="Calibri" w:hAnsi="Calibri" w:cs="Calibri"/>
              </w:rPr>
            </w:pPr>
            <w:r>
              <w:rPr>
                <w:rFonts w:ascii="Calibri" w:eastAsia="Calibri" w:hAnsi="Calibri" w:cs="Calibri"/>
                <w:sz w:val="18"/>
                <w:szCs w:val="18"/>
              </w:rPr>
              <w:t>One of the world’s largest continents – see link with KS1 geogr</w:t>
            </w:r>
            <w:r>
              <w:rPr>
                <w:rFonts w:ascii="Calibri" w:eastAsia="Calibri" w:hAnsi="Calibri" w:cs="Calibri"/>
                <w:sz w:val="18"/>
                <w:szCs w:val="18"/>
              </w:rPr>
              <w:t>aphy</w:t>
            </w:r>
          </w:p>
        </w:tc>
      </w:tr>
      <w:tr w:rsidR="00FF3C3B">
        <w:tc>
          <w:tcPr>
            <w:tcW w:w="1785" w:type="dxa"/>
          </w:tcPr>
          <w:p w:rsidR="00FF3C3B" w:rsidRDefault="00C76E9C">
            <w:pPr>
              <w:spacing w:line="240" w:lineRule="auto"/>
              <w:rPr>
                <w:rFonts w:ascii="Calibri" w:eastAsia="Calibri" w:hAnsi="Calibri" w:cs="Calibri"/>
                <w:b/>
                <w:sz w:val="20"/>
                <w:szCs w:val="20"/>
              </w:rPr>
            </w:pPr>
            <w:r>
              <w:rPr>
                <w:rFonts w:ascii="Calibri" w:eastAsia="Calibri" w:hAnsi="Calibri" w:cs="Calibri"/>
                <w:b/>
                <w:sz w:val="20"/>
                <w:szCs w:val="20"/>
              </w:rPr>
              <w:t>plantation</w:t>
            </w:r>
          </w:p>
        </w:tc>
        <w:tc>
          <w:tcPr>
            <w:tcW w:w="7140" w:type="dxa"/>
          </w:tcPr>
          <w:p w:rsidR="00FF3C3B" w:rsidRDefault="00C76E9C">
            <w:pPr>
              <w:spacing w:line="240" w:lineRule="auto"/>
              <w:rPr>
                <w:rFonts w:ascii="Calibri" w:eastAsia="Calibri" w:hAnsi="Calibri" w:cs="Calibri"/>
              </w:rPr>
            </w:pPr>
            <w:r>
              <w:rPr>
                <w:rFonts w:ascii="Calibri" w:eastAsia="Calibri" w:hAnsi="Calibri" w:cs="Calibri"/>
                <w:sz w:val="18"/>
                <w:szCs w:val="18"/>
              </w:rPr>
              <w:t>A very large farm which grows a crop such as cotton and tobacco. (These were usually owned by white European Americans.)</w:t>
            </w:r>
          </w:p>
        </w:tc>
      </w:tr>
      <w:tr w:rsidR="00FF3C3B">
        <w:tc>
          <w:tcPr>
            <w:tcW w:w="1785" w:type="dxa"/>
          </w:tcPr>
          <w:p w:rsidR="00FF3C3B" w:rsidRDefault="00C76E9C">
            <w:pPr>
              <w:spacing w:line="240" w:lineRule="auto"/>
              <w:rPr>
                <w:rFonts w:ascii="Calibri" w:eastAsia="Calibri" w:hAnsi="Calibri" w:cs="Calibri"/>
                <w:b/>
                <w:sz w:val="20"/>
                <w:szCs w:val="20"/>
              </w:rPr>
            </w:pPr>
            <w:r>
              <w:rPr>
                <w:rFonts w:ascii="Calibri" w:eastAsia="Calibri" w:hAnsi="Calibri" w:cs="Calibri"/>
                <w:b/>
                <w:sz w:val="20"/>
                <w:szCs w:val="20"/>
              </w:rPr>
              <w:lastRenderedPageBreak/>
              <w:t>segregation</w:t>
            </w:r>
          </w:p>
          <w:p w:rsidR="00FF3C3B" w:rsidRDefault="00FF3C3B">
            <w:pPr>
              <w:spacing w:line="240" w:lineRule="auto"/>
              <w:rPr>
                <w:rFonts w:ascii="Calibri" w:eastAsia="Calibri" w:hAnsi="Calibri" w:cs="Calibri"/>
                <w:b/>
                <w:sz w:val="20"/>
                <w:szCs w:val="20"/>
              </w:rPr>
            </w:pPr>
          </w:p>
        </w:tc>
        <w:tc>
          <w:tcPr>
            <w:tcW w:w="7140" w:type="dxa"/>
          </w:tcPr>
          <w:p w:rsidR="00FF3C3B" w:rsidRDefault="00C76E9C">
            <w:pPr>
              <w:spacing w:line="240" w:lineRule="auto"/>
              <w:rPr>
                <w:rFonts w:ascii="Calibri" w:eastAsia="Calibri" w:hAnsi="Calibri" w:cs="Calibri"/>
              </w:rPr>
            </w:pPr>
            <w:r>
              <w:rPr>
                <w:rFonts w:ascii="Calibri" w:eastAsia="Calibri" w:hAnsi="Calibri" w:cs="Calibri"/>
                <w:sz w:val="18"/>
                <w:szCs w:val="18"/>
              </w:rPr>
              <w:t>This is what happens when the law makes different groups of people live separate lives, using separate s</w:t>
            </w:r>
            <w:r>
              <w:rPr>
                <w:rFonts w:ascii="Calibri" w:eastAsia="Calibri" w:hAnsi="Calibri" w:cs="Calibri"/>
                <w:sz w:val="18"/>
                <w:szCs w:val="18"/>
              </w:rPr>
              <w:t>chools and other public services</w:t>
            </w:r>
            <w:r>
              <w:rPr>
                <w:rFonts w:ascii="Calibri" w:eastAsia="Calibri" w:hAnsi="Calibri" w:cs="Calibri"/>
              </w:rPr>
              <w:t xml:space="preserve"> </w:t>
            </w:r>
          </w:p>
          <w:p w:rsidR="00FF3C3B" w:rsidRDefault="00FF3C3B">
            <w:pPr>
              <w:spacing w:line="240" w:lineRule="auto"/>
              <w:rPr>
                <w:rFonts w:ascii="Calibri" w:eastAsia="Calibri" w:hAnsi="Calibri" w:cs="Calibri"/>
              </w:rPr>
            </w:pPr>
          </w:p>
        </w:tc>
      </w:tr>
      <w:tr w:rsidR="00FF3C3B">
        <w:tc>
          <w:tcPr>
            <w:tcW w:w="1785" w:type="dxa"/>
          </w:tcPr>
          <w:p w:rsidR="00FF3C3B" w:rsidRDefault="00C76E9C">
            <w:pPr>
              <w:spacing w:line="240" w:lineRule="auto"/>
              <w:rPr>
                <w:rFonts w:ascii="Calibri" w:eastAsia="Calibri" w:hAnsi="Calibri" w:cs="Calibri"/>
                <w:b/>
                <w:sz w:val="20"/>
                <w:szCs w:val="20"/>
              </w:rPr>
            </w:pPr>
            <w:r>
              <w:rPr>
                <w:rFonts w:ascii="Calibri" w:eastAsia="Calibri" w:hAnsi="Calibri" w:cs="Calibri"/>
                <w:b/>
                <w:sz w:val="20"/>
                <w:szCs w:val="20"/>
              </w:rPr>
              <w:t>slave</w:t>
            </w:r>
          </w:p>
        </w:tc>
        <w:tc>
          <w:tcPr>
            <w:tcW w:w="7140" w:type="dxa"/>
          </w:tcPr>
          <w:p w:rsidR="00FF3C3B" w:rsidRDefault="00C76E9C">
            <w:pPr>
              <w:spacing w:line="240" w:lineRule="auto"/>
              <w:rPr>
                <w:rFonts w:ascii="Calibri" w:eastAsia="Calibri" w:hAnsi="Calibri" w:cs="Calibri"/>
              </w:rPr>
            </w:pPr>
            <w:r>
              <w:rPr>
                <w:rFonts w:ascii="Calibri" w:eastAsia="Calibri" w:hAnsi="Calibri" w:cs="Calibri"/>
                <w:sz w:val="18"/>
                <w:szCs w:val="18"/>
              </w:rPr>
              <w:t>A person who is treated as someone else’s property and has no rights of their own. (Slaves have no rights and are often punished very harshly by their owners if they do not work hard enough or try to escape.)</w:t>
            </w:r>
            <w:r>
              <w:rPr>
                <w:rFonts w:ascii="Calibri" w:eastAsia="Calibri" w:hAnsi="Calibri" w:cs="Calibri"/>
              </w:rPr>
              <w:t xml:space="preserve">  </w:t>
            </w:r>
          </w:p>
          <w:p w:rsidR="00FF3C3B" w:rsidRDefault="00FF3C3B">
            <w:pPr>
              <w:spacing w:line="240" w:lineRule="auto"/>
              <w:rPr>
                <w:rFonts w:ascii="Calibri" w:eastAsia="Calibri" w:hAnsi="Calibri" w:cs="Calibri"/>
              </w:rPr>
            </w:pPr>
          </w:p>
        </w:tc>
      </w:tr>
    </w:tbl>
    <w:p w:rsidR="00FF3C3B" w:rsidRDefault="00FF3C3B"/>
    <w:tbl>
      <w:tblPr>
        <w:tblStyle w:val="a2"/>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5"/>
        <w:gridCol w:w="4665"/>
      </w:tblGrid>
      <w:tr w:rsidR="00FF3C3B">
        <w:tc>
          <w:tcPr>
            <w:tcW w:w="4305" w:type="dxa"/>
            <w:shd w:val="clear" w:color="auto" w:fill="A4C2F4"/>
            <w:tcMar>
              <w:top w:w="100" w:type="dxa"/>
              <w:left w:w="100" w:type="dxa"/>
              <w:bottom w:w="100" w:type="dxa"/>
              <w:right w:w="100" w:type="dxa"/>
            </w:tcMar>
          </w:tcPr>
          <w:p w:rsidR="00FF3C3B" w:rsidRDefault="00C76E9C">
            <w:pPr>
              <w:widowControl w:val="0"/>
              <w:spacing w:line="240" w:lineRule="auto"/>
              <w:jc w:val="center"/>
              <w:rPr>
                <w:b/>
                <w:sz w:val="16"/>
                <w:szCs w:val="16"/>
              </w:rPr>
            </w:pPr>
            <w:r>
              <w:rPr>
                <w:b/>
                <w:sz w:val="16"/>
                <w:szCs w:val="16"/>
              </w:rPr>
              <w:t xml:space="preserve">Image/diagram that helps me to articulate my knowledge/understanding </w:t>
            </w:r>
          </w:p>
        </w:tc>
        <w:tc>
          <w:tcPr>
            <w:tcW w:w="4665" w:type="dxa"/>
            <w:shd w:val="clear" w:color="auto" w:fill="A4C2F4"/>
            <w:tcMar>
              <w:top w:w="100" w:type="dxa"/>
              <w:left w:w="100" w:type="dxa"/>
              <w:bottom w:w="100" w:type="dxa"/>
              <w:right w:w="100" w:type="dxa"/>
            </w:tcMar>
          </w:tcPr>
          <w:p w:rsidR="00FF3C3B" w:rsidRDefault="00C76E9C">
            <w:pPr>
              <w:widowControl w:val="0"/>
              <w:spacing w:line="240" w:lineRule="auto"/>
              <w:jc w:val="center"/>
              <w:rPr>
                <w:b/>
                <w:sz w:val="16"/>
                <w:szCs w:val="16"/>
              </w:rPr>
            </w:pPr>
            <w:r>
              <w:rPr>
                <w:b/>
                <w:sz w:val="16"/>
                <w:szCs w:val="16"/>
              </w:rPr>
              <w:t>Investigate!</w:t>
            </w:r>
          </w:p>
        </w:tc>
      </w:tr>
      <w:tr w:rsidR="00FF3C3B">
        <w:tc>
          <w:tcPr>
            <w:tcW w:w="4305" w:type="dxa"/>
            <w:shd w:val="clear" w:color="auto" w:fill="auto"/>
            <w:tcMar>
              <w:top w:w="100" w:type="dxa"/>
              <w:left w:w="100" w:type="dxa"/>
              <w:bottom w:w="100" w:type="dxa"/>
              <w:right w:w="100" w:type="dxa"/>
            </w:tcMar>
          </w:tcPr>
          <w:p w:rsidR="00FF3C3B" w:rsidRDefault="00C76E9C">
            <w:pPr>
              <w:widowControl w:val="0"/>
              <w:pBdr>
                <w:top w:val="nil"/>
                <w:left w:val="nil"/>
                <w:bottom w:val="nil"/>
                <w:right w:val="nil"/>
                <w:between w:val="nil"/>
              </w:pBdr>
              <w:spacing w:line="240" w:lineRule="auto"/>
            </w:pPr>
            <w:r>
              <w:rPr>
                <w:noProof/>
              </w:rPr>
              <w:drawing>
                <wp:inline distT="114300" distB="114300" distL="114300" distR="114300">
                  <wp:extent cx="2600325" cy="1752600"/>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2600325" cy="1752600"/>
                          </a:xfrm>
                          <a:prstGeom prst="rect">
                            <a:avLst/>
                          </a:prstGeom>
                          <a:ln/>
                        </pic:spPr>
                      </pic:pic>
                    </a:graphicData>
                  </a:graphic>
                </wp:inline>
              </w:drawing>
            </w:r>
          </w:p>
          <w:p w:rsidR="00FF3C3B" w:rsidRDefault="00C76E9C">
            <w:pPr>
              <w:widowControl w:val="0"/>
              <w:pBdr>
                <w:top w:val="nil"/>
                <w:left w:val="nil"/>
                <w:bottom w:val="nil"/>
                <w:right w:val="nil"/>
                <w:between w:val="nil"/>
              </w:pBdr>
              <w:spacing w:line="240" w:lineRule="auto"/>
            </w:pPr>
            <w:r>
              <w:rPr>
                <w:noProof/>
              </w:rPr>
              <w:drawing>
                <wp:inline distT="114300" distB="114300" distL="114300" distR="114300">
                  <wp:extent cx="2228850" cy="1590675"/>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228850" cy="1590675"/>
                          </a:xfrm>
                          <a:prstGeom prst="rect">
                            <a:avLst/>
                          </a:prstGeom>
                          <a:ln/>
                        </pic:spPr>
                      </pic:pic>
                    </a:graphicData>
                  </a:graphic>
                </wp:inline>
              </w:drawing>
            </w:r>
          </w:p>
          <w:p w:rsidR="00FF3C3B" w:rsidRDefault="00C76E9C">
            <w:pPr>
              <w:spacing w:line="240" w:lineRule="auto"/>
              <w:rPr>
                <w:rFonts w:ascii="Calibri" w:eastAsia="Calibri" w:hAnsi="Calibri" w:cs="Calibri"/>
              </w:rPr>
            </w:pPr>
            <w:r>
              <w:rPr>
                <w:rFonts w:ascii="Calibri" w:eastAsia="Calibri" w:hAnsi="Calibri" w:cs="Calibri"/>
                <w:noProof/>
              </w:rPr>
              <w:drawing>
                <wp:inline distT="0" distB="0" distL="0" distR="0">
                  <wp:extent cx="2600325" cy="812800"/>
                  <wp:effectExtent l="0" t="0" r="0" b="0"/>
                  <wp:docPr id="6" name="image8.png" descr="Image result for slave ship"/>
                  <wp:cNvGraphicFramePr/>
                  <a:graphic xmlns:a="http://schemas.openxmlformats.org/drawingml/2006/main">
                    <a:graphicData uri="http://schemas.openxmlformats.org/drawingml/2006/picture">
                      <pic:pic xmlns:pic="http://schemas.openxmlformats.org/drawingml/2006/picture">
                        <pic:nvPicPr>
                          <pic:cNvPr id="0" name="image8.png" descr="Image result for slave ship"/>
                          <pic:cNvPicPr preferRelativeResize="0"/>
                        </pic:nvPicPr>
                        <pic:blipFill>
                          <a:blip r:embed="rId14"/>
                          <a:srcRect t="47918"/>
                          <a:stretch>
                            <a:fillRect/>
                          </a:stretch>
                        </pic:blipFill>
                        <pic:spPr>
                          <a:xfrm>
                            <a:off x="0" y="0"/>
                            <a:ext cx="2600325" cy="812800"/>
                          </a:xfrm>
                          <a:prstGeom prst="rect">
                            <a:avLst/>
                          </a:prstGeom>
                          <a:ln/>
                        </pic:spPr>
                      </pic:pic>
                    </a:graphicData>
                  </a:graphic>
                </wp:inline>
              </w:drawing>
            </w:r>
          </w:p>
          <w:p w:rsidR="00FF3C3B" w:rsidRDefault="00C76E9C">
            <w:pPr>
              <w:spacing w:line="240" w:lineRule="auto"/>
              <w:rPr>
                <w:rFonts w:ascii="Calibri" w:eastAsia="Calibri" w:hAnsi="Calibri" w:cs="Calibri"/>
                <w:sz w:val="18"/>
                <w:szCs w:val="18"/>
              </w:rPr>
            </w:pPr>
            <w:r>
              <w:rPr>
                <w:rFonts w:ascii="Calibri" w:eastAsia="Calibri" w:hAnsi="Calibri" w:cs="Calibri"/>
                <w:noProof/>
                <w:sz w:val="18"/>
                <w:szCs w:val="18"/>
              </w:rPr>
              <w:drawing>
                <wp:inline distT="0" distB="0" distL="0" distR="0">
                  <wp:extent cx="2600325" cy="2146300"/>
                  <wp:effectExtent l="0" t="0" r="0" b="0"/>
                  <wp:docPr id="3" name="image6.jpg" descr="Image result for martin luther king"/>
                  <wp:cNvGraphicFramePr/>
                  <a:graphic xmlns:a="http://schemas.openxmlformats.org/drawingml/2006/main">
                    <a:graphicData uri="http://schemas.openxmlformats.org/drawingml/2006/picture">
                      <pic:pic xmlns:pic="http://schemas.openxmlformats.org/drawingml/2006/picture">
                        <pic:nvPicPr>
                          <pic:cNvPr id="0" name="image6.jpg" descr="Image result for martin luther king"/>
                          <pic:cNvPicPr preferRelativeResize="0"/>
                        </pic:nvPicPr>
                        <pic:blipFill>
                          <a:blip r:embed="rId15"/>
                          <a:srcRect/>
                          <a:stretch>
                            <a:fillRect/>
                          </a:stretch>
                        </pic:blipFill>
                        <pic:spPr>
                          <a:xfrm>
                            <a:off x="0" y="0"/>
                            <a:ext cx="2600325" cy="2146300"/>
                          </a:xfrm>
                          <a:prstGeom prst="rect">
                            <a:avLst/>
                          </a:prstGeom>
                          <a:ln/>
                        </pic:spPr>
                      </pic:pic>
                    </a:graphicData>
                  </a:graphic>
                </wp:inline>
              </w:drawing>
            </w:r>
          </w:p>
          <w:p w:rsidR="00FF3C3B" w:rsidRDefault="00FF3C3B">
            <w:pPr>
              <w:spacing w:line="240" w:lineRule="auto"/>
              <w:rPr>
                <w:rFonts w:ascii="Calibri" w:eastAsia="Calibri" w:hAnsi="Calibri" w:cs="Calibri"/>
                <w:sz w:val="18"/>
                <w:szCs w:val="18"/>
              </w:rPr>
            </w:pPr>
          </w:p>
          <w:p w:rsidR="00FF3C3B" w:rsidRDefault="00C76E9C">
            <w:pPr>
              <w:spacing w:line="240" w:lineRule="auto"/>
              <w:rPr>
                <w:rFonts w:ascii="Calibri" w:eastAsia="Calibri" w:hAnsi="Calibri" w:cs="Calibri"/>
                <w:sz w:val="18"/>
                <w:szCs w:val="18"/>
              </w:rPr>
            </w:pPr>
            <w:r>
              <w:rPr>
                <w:rFonts w:ascii="Calibri" w:eastAsia="Calibri" w:hAnsi="Calibri" w:cs="Calibri"/>
                <w:noProof/>
                <w:sz w:val="18"/>
                <w:szCs w:val="18"/>
              </w:rPr>
              <w:lastRenderedPageBreak/>
              <w:drawing>
                <wp:inline distT="114300" distB="114300" distL="114300" distR="114300">
                  <wp:extent cx="2552700" cy="1476375"/>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2552700" cy="1476375"/>
                          </a:xfrm>
                          <a:prstGeom prst="rect">
                            <a:avLst/>
                          </a:prstGeom>
                          <a:ln/>
                        </pic:spPr>
                      </pic:pic>
                    </a:graphicData>
                  </a:graphic>
                </wp:inline>
              </w:drawing>
            </w:r>
          </w:p>
          <w:p w:rsidR="00FF3C3B" w:rsidRDefault="00FF3C3B">
            <w:pPr>
              <w:widowControl w:val="0"/>
              <w:pBdr>
                <w:top w:val="nil"/>
                <w:left w:val="nil"/>
                <w:bottom w:val="nil"/>
                <w:right w:val="nil"/>
                <w:between w:val="nil"/>
              </w:pBdr>
              <w:spacing w:line="240" w:lineRule="auto"/>
            </w:pPr>
          </w:p>
        </w:tc>
        <w:tc>
          <w:tcPr>
            <w:tcW w:w="4665" w:type="dxa"/>
            <w:shd w:val="clear" w:color="auto" w:fill="auto"/>
            <w:tcMar>
              <w:top w:w="100" w:type="dxa"/>
              <w:left w:w="100" w:type="dxa"/>
              <w:bottom w:w="100" w:type="dxa"/>
              <w:right w:w="100" w:type="dxa"/>
            </w:tcMar>
          </w:tcPr>
          <w:p w:rsidR="00FF3C3B" w:rsidRDefault="00C76E9C">
            <w:pPr>
              <w:widowControl w:val="0"/>
              <w:pBdr>
                <w:top w:val="nil"/>
                <w:left w:val="nil"/>
                <w:bottom w:val="nil"/>
                <w:right w:val="nil"/>
                <w:between w:val="nil"/>
              </w:pBdr>
              <w:spacing w:line="240" w:lineRule="auto"/>
            </w:pPr>
            <w:r>
              <w:lastRenderedPageBreak/>
              <w:t>Q: What do you see? Think? Wonder?</w:t>
            </w:r>
          </w:p>
          <w:p w:rsidR="00FF3C3B" w:rsidRDefault="00FF3C3B">
            <w:pPr>
              <w:widowControl w:val="0"/>
              <w:pBdr>
                <w:top w:val="nil"/>
                <w:left w:val="nil"/>
                <w:bottom w:val="nil"/>
                <w:right w:val="nil"/>
                <w:between w:val="nil"/>
              </w:pBdr>
              <w:spacing w:line="240" w:lineRule="auto"/>
            </w:pPr>
          </w:p>
        </w:tc>
      </w:tr>
    </w:tbl>
    <w:p w:rsidR="00FF3C3B" w:rsidRDefault="00FF3C3B"/>
    <w:sectPr w:rsidR="00FF3C3B">
      <w:headerReference w:type="default" r:id="rId1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E9C" w:rsidRDefault="00C76E9C">
      <w:pPr>
        <w:spacing w:line="240" w:lineRule="auto"/>
      </w:pPr>
      <w:r>
        <w:separator/>
      </w:r>
    </w:p>
  </w:endnote>
  <w:endnote w:type="continuationSeparator" w:id="0">
    <w:p w:rsidR="00C76E9C" w:rsidRDefault="00C76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E9C" w:rsidRDefault="00C76E9C">
      <w:pPr>
        <w:spacing w:line="240" w:lineRule="auto"/>
      </w:pPr>
      <w:r>
        <w:separator/>
      </w:r>
    </w:p>
  </w:footnote>
  <w:footnote w:type="continuationSeparator" w:id="0">
    <w:p w:rsidR="00C76E9C" w:rsidRDefault="00C76E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C3B" w:rsidRDefault="00FF3C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87766"/>
    <w:multiLevelType w:val="multilevel"/>
    <w:tmpl w:val="D1FA0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5B6E8E"/>
    <w:multiLevelType w:val="multilevel"/>
    <w:tmpl w:val="2BBAC9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1010E3"/>
    <w:multiLevelType w:val="multilevel"/>
    <w:tmpl w:val="3104D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5824AE"/>
    <w:multiLevelType w:val="multilevel"/>
    <w:tmpl w:val="E63E9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3B"/>
    <w:rsid w:val="0041001C"/>
    <w:rsid w:val="00C76E9C"/>
    <w:rsid w:val="00FF3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53F30-7071-432E-80E1-4BDFEAEE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Ellie Frost</cp:lastModifiedBy>
  <cp:revision>2</cp:revision>
  <dcterms:created xsi:type="dcterms:W3CDTF">2022-09-19T15:45:00Z</dcterms:created>
  <dcterms:modified xsi:type="dcterms:W3CDTF">2022-09-19T15:45:00Z</dcterms:modified>
</cp:coreProperties>
</file>