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rPr>
          <w:rFonts w:ascii="Arial" w:cs="Arial" w:eastAsia="Arial" w:hAnsi="Arial"/>
          <w:sz w:val="27"/>
          <w:szCs w:val="27"/>
        </w:rPr>
        <w:sectPr>
          <w:pgSz w:h="11910" w:w="16840" w:orient="landscape"/>
          <w:pgMar w:bottom="280" w:top="1000" w:left="0" w:right="600" w:header="720" w:footer="720"/>
          <w:pgNumType w:start="1"/>
          <w:cols w:equalWidth="0" w:num="2">
            <w:col w:space="40" w:w="8100"/>
            <w:col w:space="0" w:w="8100"/>
          </w:cols>
        </w:sect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-9524</wp:posOffset>
            </wp:positionH>
            <wp:positionV relativeFrom="paragraph">
              <wp:posOffset>-625474</wp:posOffset>
            </wp:positionV>
            <wp:extent cx="10725745" cy="7583437"/>
            <wp:effectExtent b="0" l="0" r="0" t="0"/>
            <wp:wrapNone/>
            <wp:docPr descr="A brochure of a young child holding a basketball&#10;&#10;Description automatically generated with medium confidence" id="566835474" name="image6.jpg"/>
            <a:graphic>
              <a:graphicData uri="http://schemas.openxmlformats.org/drawingml/2006/picture">
                <pic:pic>
                  <pic:nvPicPr>
                    <pic:cNvPr descr="A brochure of a young child holding a basketball&#10;&#10;Description automatically generated with medium confidence" id="0" name="image6.jpg"/>
                    <pic:cNvPicPr preferRelativeResize="0"/>
                  </pic:nvPicPr>
                  <pic:blipFill>
                    <a:blip r:embed="rId9"/>
                    <a:srcRect b="0" l="0" r="0" t="0"/>
                    <a:stretch>
                      <a:fillRect/>
                    </a:stretch>
                  </pic:blipFill>
                  <pic:spPr>
                    <a:xfrm>
                      <a:off x="0" y="0"/>
                      <a:ext cx="10725745" cy="7583437"/>
                    </a:xfrm>
                    <a:prstGeom prst="rect"/>
                    <a:ln/>
                  </pic:spPr>
                </pic:pic>
              </a:graphicData>
            </a:graphic>
          </wp:anchor>
        </w:draw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-104774</wp:posOffset>
            </wp:positionH>
            <wp:positionV relativeFrom="paragraph">
              <wp:posOffset>9525</wp:posOffset>
            </wp:positionV>
            <wp:extent cx="10871200" cy="7686675"/>
            <wp:effectExtent b="0" l="0" r="0" t="0"/>
            <wp:wrapNone/>
            <wp:docPr descr="E:\Users\simon.roche\AppData\Local\Microsoft\Windows\Temporary Internet Files\Content.Word\Evidencing the Impact of the Primary PE and Sport Premium Template July 2021 6.1.5 (Images Only)2.jpg" id="566835473" name="image5.jpg"/>
            <a:graphic>
              <a:graphicData uri="http://schemas.openxmlformats.org/drawingml/2006/picture">
                <pic:pic>
                  <pic:nvPicPr>
                    <pic:cNvPr descr="E:\Users\simon.roche\AppData\Local\Microsoft\Windows\Temporary Internet Files\Content.Word\Evidencing the Impact of the Primary PE and Sport Premium Template July 2021 6.1.5 (Images Only)2.jpg" id="0" name="image5.jpg"/>
                    <pic:cNvPicPr preferRelativeResize="0"/>
                  </pic:nvPicPr>
                  <pic:blipFill>
                    <a:blip r:embed="rId10"/>
                    <a:srcRect b="0" l="0" r="0" t="0"/>
                    <a:stretch>
                      <a:fillRect/>
                    </a:stretch>
                  </pic:blipFill>
                  <pic:spPr>
                    <a:xfrm>
                      <a:off x="0" y="0"/>
                      <a:ext cx="10871200" cy="7686675"/>
                    </a:xfrm>
                    <a:prstGeom prst="rect"/>
                    <a:ln/>
                  </pic:spPr>
                </pic:pic>
              </a:graphicData>
            </a:graphic>
          </wp:anchor>
        </w:drawing>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spacing w:before="210" w:line="235" w:lineRule="auto"/>
        <w:ind w:left="720" w:right="4616" w:firstLine="0"/>
        <w:jc w:val="both"/>
        <w:rPr>
          <w:sz w:val="24"/>
          <w:szCs w:val="24"/>
        </w:rPr>
      </w:pPr>
      <w:r w:rsidDel="00000000" w:rsidR="00000000" w:rsidRPr="00000000">
        <w:rPr>
          <w:color w:val="231f20"/>
          <w:sz w:val="24"/>
          <w:szCs w:val="24"/>
          <w:rtl w:val="0"/>
        </w:rPr>
        <w:t xml:space="preserve">It is important that your grant is used effectively and based on school need. The </w:t>
      </w:r>
      <w:r w:rsidDel="00000000" w:rsidR="00000000" w:rsidRPr="00000000">
        <w:rPr>
          <w:color w:val="205e9e"/>
          <w:sz w:val="24"/>
          <w:szCs w:val="24"/>
          <w:u w:val="single"/>
          <w:rtl w:val="0"/>
        </w:rPr>
        <w:t xml:space="preserve">Education Inspection Framework</w:t>
      </w:r>
      <w:r w:rsidDel="00000000" w:rsidR="00000000" w:rsidRPr="00000000">
        <w:rPr>
          <w:color w:val="205e9e"/>
          <w:sz w:val="24"/>
          <w:szCs w:val="24"/>
          <w:rtl w:val="0"/>
        </w:rPr>
        <w:t xml:space="preserve"> </w:t>
      </w:r>
      <w:r w:rsidDel="00000000" w:rsidR="00000000" w:rsidRPr="00000000">
        <w:rPr>
          <w:color w:val="231f20"/>
          <w:sz w:val="24"/>
          <w:szCs w:val="24"/>
          <w:rtl w:val="0"/>
        </w:rPr>
        <w:t xml:space="preserve">makes clear there will be a focus on </w:t>
      </w:r>
      <w:r w:rsidDel="00000000" w:rsidR="00000000" w:rsidRPr="00000000">
        <w:rPr>
          <w:b w:val="1"/>
          <w:color w:val="231f20"/>
          <w:sz w:val="24"/>
          <w:szCs w:val="24"/>
          <w:rtl w:val="0"/>
        </w:rPr>
        <w:t xml:space="preserve">‘whether leaders and those responsible for governors all understand their respective roles and perform these in a way that enhances the effectiveness of the school’</w:t>
      </w:r>
      <w:r w:rsidDel="00000000" w:rsidR="00000000" w:rsidRPr="00000000">
        <w:rPr>
          <w:color w:val="231f20"/>
          <w:sz w:val="24"/>
          <w:szCs w:val="24"/>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9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Under the </w:t>
      </w:r>
      <w:r w:rsidDel="00000000" w:rsidR="00000000" w:rsidRPr="00000000">
        <w:rPr>
          <w:rFonts w:ascii="Calibri" w:cs="Calibri" w:eastAsia="Calibri" w:hAnsi="Calibri"/>
          <w:b w:val="0"/>
          <w:i w:val="0"/>
          <w:smallCaps w:val="0"/>
          <w:strike w:val="0"/>
          <w:color w:val="205e9e"/>
          <w:sz w:val="24"/>
          <w:szCs w:val="24"/>
          <w:u w:val="single"/>
          <w:shd w:fill="auto" w:val="clear"/>
          <w:vertAlign w:val="baseline"/>
          <w:rtl w:val="0"/>
        </w:rPr>
        <w:t xml:space="preserve">Quality of Education</w:t>
      </w:r>
      <w:r w:rsidDel="00000000" w:rsidR="00000000" w:rsidRPr="00000000">
        <w:rPr>
          <w:rFonts w:ascii="Calibri" w:cs="Calibri" w:eastAsia="Calibri" w:hAnsi="Calibri"/>
          <w:b w:val="0"/>
          <w:i w:val="0"/>
          <w:smallCaps w:val="0"/>
          <w:strike w:val="0"/>
          <w:color w:val="205e9e"/>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Ofsted inspectors consider:</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Intent </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 Curriculum design, coverage and appropriateness</w:t>
      </w:r>
      <w:r w:rsidDel="00000000" w:rsidR="00000000" w:rsidRPr="00000000">
        <w:rPr>
          <w:rtl w:val="0"/>
        </w:rPr>
      </w:r>
    </w:p>
    <w:p w:rsidR="00000000" w:rsidDel="00000000" w:rsidP="00000000" w:rsidRDefault="00000000" w:rsidRPr="00000000" w14:paraId="00000009">
      <w:pPr>
        <w:spacing w:line="288" w:lineRule="auto"/>
        <w:ind w:left="720" w:firstLine="0"/>
        <w:rPr>
          <w:sz w:val="24"/>
          <w:szCs w:val="24"/>
        </w:rPr>
      </w:pPr>
      <w:r w:rsidDel="00000000" w:rsidR="00000000" w:rsidRPr="00000000">
        <w:rPr>
          <w:b w:val="1"/>
          <w:color w:val="231f20"/>
          <w:sz w:val="24"/>
          <w:szCs w:val="24"/>
          <w:rtl w:val="0"/>
        </w:rPr>
        <w:t xml:space="preserve">Implementation </w:t>
      </w:r>
      <w:r w:rsidDel="00000000" w:rsidR="00000000" w:rsidRPr="00000000">
        <w:rPr>
          <w:color w:val="231f20"/>
          <w:sz w:val="24"/>
          <w:szCs w:val="24"/>
          <w:rtl w:val="0"/>
        </w:rPr>
        <w:t xml:space="preserve">- Curriculum delivery, Teaching (pedagogy) and Assessment</w:t>
      </w:r>
      <w:r w:rsidDel="00000000" w:rsidR="00000000" w:rsidRPr="00000000">
        <w:rPr>
          <w:rtl w:val="0"/>
        </w:rPr>
      </w:r>
    </w:p>
    <w:p w:rsidR="00000000" w:rsidDel="00000000" w:rsidP="00000000" w:rsidRDefault="00000000" w:rsidRPr="00000000" w14:paraId="0000000A">
      <w:pPr>
        <w:spacing w:line="290" w:lineRule="auto"/>
        <w:ind w:left="720" w:firstLine="0"/>
        <w:rPr>
          <w:sz w:val="24"/>
          <w:szCs w:val="24"/>
        </w:rPr>
      </w:pPr>
      <w:r w:rsidDel="00000000" w:rsidR="00000000" w:rsidRPr="00000000">
        <w:rPr>
          <w:b w:val="1"/>
          <w:color w:val="231f20"/>
          <w:sz w:val="24"/>
          <w:szCs w:val="24"/>
          <w:rtl w:val="0"/>
        </w:rPr>
        <w:t xml:space="preserve">Impact </w:t>
      </w:r>
      <w:r w:rsidDel="00000000" w:rsidR="00000000" w:rsidRPr="00000000">
        <w:rPr>
          <w:color w:val="231f20"/>
          <w:sz w:val="24"/>
          <w:szCs w:val="24"/>
          <w:rtl w:val="0"/>
        </w:rPr>
        <w:t xml:space="preserve">- Attainment and progress</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714" w:right="486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To assist schools with common transferable language this template has been developed to utilise the same three headings which should make your plans easily transferable between working documents.</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758" w:right="4859" w:hanging="27.0000000000000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Schools  must  use  the  funding  to  make  </w:t>
      </w: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additional  and  sustainable  </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improvements to  the  quality  of  Physical  Education,  School  Sport  and  Physical  Activity  (PESSPA) they  offer.  This  means  that  you  should  use  the  Primary  PE  and  sport  premium  to:</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79"/>
          <w:tab w:val="left" w:leader="none" w:pos="1080"/>
        </w:tabs>
        <w:spacing w:after="0" w:before="0" w:line="29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Develop or add to the PESSPA activities that your school already offer</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79"/>
          <w:tab w:val="left" w:leader="none" w:pos="1080"/>
        </w:tabs>
        <w:spacing w:after="0" w:before="2" w:line="235" w:lineRule="auto"/>
        <w:ind w:left="1080" w:right="553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Build capacity and capability within the school to ensure that improvements made now will benefit pupils joining the school in future years</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79"/>
          <w:tab w:val="left" w:leader="none" w:pos="1080"/>
        </w:tabs>
        <w:spacing w:after="0" w:before="2" w:line="235" w:lineRule="auto"/>
        <w:ind w:left="1080" w:right="5621"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The Primary PE and sport premium should not be used to fund capital spend projects; the school’s budget should fund these.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715" w:right="459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Pleasevisit</w:t>
      </w:r>
      <w:r w:rsidDel="00000000" w:rsidR="00000000" w:rsidRPr="00000000">
        <w:rPr>
          <w:rFonts w:ascii="Calibri" w:cs="Calibri" w:eastAsia="Calibri" w:hAnsi="Calibri"/>
          <w:b w:val="0"/>
          <w:i w:val="0"/>
          <w:smallCaps w:val="0"/>
          <w:strike w:val="0"/>
          <w:color w:val="205e9e"/>
          <w:sz w:val="24"/>
          <w:szCs w:val="24"/>
          <w:u w:val="single"/>
          <w:shd w:fill="auto" w:val="clear"/>
          <w:vertAlign w:val="baseline"/>
          <w:rtl w:val="0"/>
        </w:rPr>
        <w:t xml:space="preserve">gov.uk</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fortherevisedDfEguidanceincludingthe5keyindicatorsacrosswhichschoolsshoulddemonstrate animprovement.Thisdocumentwillhelpyoutoreviewyourprovisionandtoreportyourspend.DfEencouragesschools to use this template as an effective way of meeting the reporting requirements of the Primary PE and Sport Premium.</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We recommend you start by reflecting on the impact of current provision and reviewing the previous spend.</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714" w:right="4579"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Schools are required to </w:t>
      </w:r>
      <w:r w:rsidDel="00000000" w:rsidR="00000000" w:rsidRPr="00000000">
        <w:rPr>
          <w:rFonts w:ascii="Calibri" w:cs="Calibri" w:eastAsia="Calibri" w:hAnsi="Calibri"/>
          <w:b w:val="0"/>
          <w:i w:val="0"/>
          <w:smallCaps w:val="0"/>
          <w:strike w:val="0"/>
          <w:color w:val="205e9e"/>
          <w:sz w:val="24"/>
          <w:szCs w:val="24"/>
          <w:u w:val="single"/>
          <w:shd w:fill="auto" w:val="clear"/>
          <w:vertAlign w:val="baseline"/>
          <w:rtl w:val="0"/>
        </w:rPr>
        <w:t xml:space="preserve">publish details</w:t>
      </w:r>
      <w:r w:rsidDel="00000000" w:rsidR="00000000" w:rsidRPr="00000000">
        <w:rPr>
          <w:rFonts w:ascii="Calibri" w:cs="Calibri" w:eastAsia="Calibri" w:hAnsi="Calibri"/>
          <w:b w:val="0"/>
          <w:i w:val="0"/>
          <w:smallCaps w:val="0"/>
          <w:strike w:val="0"/>
          <w:color w:val="205e9e"/>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of how they spend this funding, including any under-spend from 2021/2022, as well as on the impact it has on pupils’ PE and sport participation and attainment. </w:t>
      </w: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All funding must be spent by 31st July 2023.</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714" w:right="4636" w:firstLine="0"/>
        <w:jc w:val="both"/>
        <w:rPr>
          <w:rFonts w:ascii="Calibri" w:cs="Calibri" w:eastAsia="Calibri" w:hAnsi="Calibri"/>
          <w:b w:val="0"/>
          <w:i w:val="0"/>
          <w:smallCaps w:val="0"/>
          <w:strike w:val="0"/>
          <w:color w:val="000000"/>
          <w:sz w:val="24"/>
          <w:szCs w:val="24"/>
          <w:u w:val="none"/>
          <w:shd w:fill="auto" w:val="clear"/>
          <w:vertAlign w:val="baseline"/>
        </w:rPr>
        <w:sectPr>
          <w:type w:val="nextPage"/>
          <w:pgSz w:h="11910" w:w="16840" w:orient="landscape"/>
          <w:pgMar w:bottom="0" w:top="0" w:left="0" w:right="599" w:header="720" w:footer="720"/>
        </w:sect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We recommend regularly updating the table and publishing it on your website throughout the year. This evidences 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sidDel="00000000" w:rsidR="00000000" w:rsidRPr="00000000">
        <w:rPr>
          <w:rFonts w:ascii="Calibri" w:cs="Calibri" w:eastAsia="Calibri" w:hAnsi="Calibri"/>
          <w:b w:val="0"/>
          <w:i w:val="0"/>
          <w:smallCaps w:val="0"/>
          <w:strike w:val="0"/>
          <w:color w:val="205e9e"/>
          <w:sz w:val="24"/>
          <w:szCs w:val="24"/>
          <w:u w:val="single"/>
          <w:shd w:fill="auto" w:val="clear"/>
          <w:vertAlign w:val="baseline"/>
          <w:rtl w:val="0"/>
        </w:rPr>
        <w:t xml:space="preserve">HERE</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114300" distR="114300">
                <wp:extent cx="7084060" cy="786765"/>
                <wp:effectExtent b="0" l="0" r="0" t="0"/>
                <wp:docPr id="566835468" name=""/>
                <a:graphic>
                  <a:graphicData uri="http://schemas.microsoft.com/office/word/2010/wordprocessingShape">
                    <wps:wsp>
                      <wps:cNvSpPr/>
                      <wps:cNvPr id="6" name="Shape 6"/>
                      <wps:spPr>
                        <a:xfrm>
                          <a:off x="1808733" y="3391380"/>
                          <a:ext cx="7074535" cy="777240"/>
                        </a:xfrm>
                        <a:custGeom>
                          <a:rect b="b" l="l" r="r" t="t"/>
                          <a:pathLst>
                            <a:path extrusionOk="0" h="777240" w="7074535">
                              <a:moveTo>
                                <a:pt x="0" y="0"/>
                              </a:moveTo>
                              <a:lnTo>
                                <a:pt x="0" y="777240"/>
                              </a:lnTo>
                              <a:lnTo>
                                <a:pt x="7074535" y="777240"/>
                              </a:lnTo>
                              <a:lnTo>
                                <a:pt x="7074535" y="0"/>
                              </a:lnTo>
                              <a:close/>
                            </a:path>
                          </a:pathLst>
                        </a:custGeom>
                        <a:solidFill>
                          <a:srgbClr val="0090D6"/>
                        </a:solidFill>
                        <a:ln>
                          <a:noFill/>
                        </a:ln>
                      </wps:spPr>
                      <wps:txbx>
                        <w:txbxContent>
                          <w:p w:rsidR="00000000" w:rsidDel="00000000" w:rsidP="00000000" w:rsidRDefault="00000000" w:rsidRPr="00000000">
                            <w:pPr>
                              <w:spacing w:after="0" w:before="74.00000095367432" w:line="315"/>
                              <w:ind w:left="720" w:right="0" w:firstLine="720"/>
                              <w:jc w:val="left"/>
                              <w:textDirection w:val="btLr"/>
                            </w:pPr>
                            <w:r w:rsidDel="00000000" w:rsidR="00000000" w:rsidRPr="00000000">
                              <w:rPr>
                                <w:rFonts w:ascii="Calibri" w:cs="Calibri" w:eastAsia="Calibri" w:hAnsi="Calibri"/>
                                <w:b w:val="1"/>
                                <w:i w:val="0"/>
                                <w:smallCaps w:val="0"/>
                                <w:strike w:val="0"/>
                                <w:color w:val="ffffff"/>
                                <w:sz w:val="26"/>
                                <w:vertAlign w:val="baseline"/>
                              </w:rPr>
                              <w:t xml:space="preserve">Details with regard to funding</w:t>
                            </w:r>
                          </w:p>
                          <w:p w:rsidR="00000000" w:rsidDel="00000000" w:rsidP="00000000" w:rsidRDefault="00000000" w:rsidRPr="00000000">
                            <w:pPr>
                              <w:spacing w:after="0" w:before="0" w:line="315"/>
                              <w:ind w:left="720" w:right="0" w:firstLine="720"/>
                              <w:jc w:val="left"/>
                              <w:textDirection w:val="btLr"/>
                            </w:pPr>
                            <w:r w:rsidDel="00000000" w:rsidR="00000000" w:rsidRPr="00000000">
                              <w:rPr>
                                <w:rFonts w:ascii="Calibri" w:cs="Calibri" w:eastAsia="Calibri" w:hAnsi="Calibri"/>
                                <w:b w:val="1"/>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ffffff"/>
                                <w:sz w:val="26"/>
                                <w:vertAlign w:val="baseline"/>
                              </w:rPr>
                              <w:t xml:space="preserve">Please complete the table below.</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7084060" cy="786765"/>
                <wp:effectExtent b="0" l="0" r="0" t="0"/>
                <wp:docPr id="566835468"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7084060" cy="78676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bl>
      <w:tblPr>
        <w:tblStyle w:val="Table1"/>
        <w:tblW w:w="15378.000000000002" w:type="dxa"/>
        <w:jc w:val="left"/>
        <w:tblInd w:w="74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11544"/>
        <w:gridCol w:w="3834"/>
        <w:tblGridChange w:id="0">
          <w:tblGrid>
            <w:gridCol w:w="11544"/>
            <w:gridCol w:w="3834"/>
          </w:tblGrid>
        </w:tblGridChange>
      </w:tblGrid>
      <w:tr>
        <w:trPr>
          <w:cantSplit w:val="0"/>
          <w:trHeight w:val="320" w:hRule="atLeast"/>
          <w:tblHeader w:val="0"/>
        </w:trPr>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79"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Total amount carried over from 2021/22</w:t>
            </w: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79"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£Nil</w:t>
            </w: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78.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Total amount allocated for 2021/22</w:t>
            </w: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78.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£16,990</w:t>
            </w: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78.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How much (if any) do you intend to carry over from this total fund into 2022/23?</w:t>
            </w: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78.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 Nil</w:t>
            </w:r>
            <w:r w:rsidDel="00000000" w:rsidR="00000000" w:rsidRPr="00000000">
              <w:rPr>
                <w:rtl w:val="0"/>
              </w:rPr>
            </w:r>
          </w:p>
        </w:tc>
      </w:tr>
      <w:tr>
        <w:trPr>
          <w:cantSplit w:val="0"/>
          <w:trHeight w:val="324" w:hRule="atLeast"/>
          <w:tblHeader w:val="0"/>
        </w:trPr>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83"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Total amount allocated for 2022/23</w:t>
            </w: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83"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£16,960</w:t>
            </w: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78.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Total amount of funding for 2023/23. To be spent and reported on by 31st July 2023.</w:t>
            </w: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78.00000000000006" w:lineRule="auto"/>
              <w:ind w:left="8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16,960</w:t>
            </w:r>
          </w:p>
        </w:tc>
      </w:tr>
    </w:tb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177800</wp:posOffset>
                </wp:positionV>
                <wp:extent cx="7084060" cy="786765"/>
                <wp:effectExtent b="0" l="0" r="0" t="0"/>
                <wp:wrapTopAndBottom distB="0" distT="0"/>
                <wp:docPr id="566835469" name=""/>
                <a:graphic>
                  <a:graphicData uri="http://schemas.microsoft.com/office/word/2010/wordprocessingShape">
                    <wps:wsp>
                      <wps:cNvSpPr/>
                      <wps:cNvPr id="7" name="Shape 7"/>
                      <wps:spPr>
                        <a:xfrm>
                          <a:off x="1808733" y="3391380"/>
                          <a:ext cx="7074535" cy="777240"/>
                        </a:xfrm>
                        <a:custGeom>
                          <a:rect b="b" l="l" r="r" t="t"/>
                          <a:pathLst>
                            <a:path extrusionOk="0" h="777240" w="7074535">
                              <a:moveTo>
                                <a:pt x="0" y="0"/>
                              </a:moveTo>
                              <a:lnTo>
                                <a:pt x="0" y="777240"/>
                              </a:lnTo>
                              <a:lnTo>
                                <a:pt x="7074535" y="777240"/>
                              </a:lnTo>
                              <a:lnTo>
                                <a:pt x="7074535" y="0"/>
                              </a:lnTo>
                              <a:close/>
                            </a:path>
                          </a:pathLst>
                        </a:custGeom>
                        <a:solidFill>
                          <a:srgbClr val="0090D6"/>
                        </a:solidFill>
                        <a:ln>
                          <a:noFill/>
                        </a:ln>
                      </wps:spPr>
                      <wps:txbx>
                        <w:txbxContent>
                          <w:p w:rsidR="00000000" w:rsidDel="00000000" w:rsidP="00000000" w:rsidRDefault="00000000" w:rsidRPr="00000000">
                            <w:pPr>
                              <w:spacing w:after="0" w:before="74.00000095367432" w:line="315"/>
                              <w:ind w:left="720" w:right="0" w:firstLine="720"/>
                              <w:jc w:val="left"/>
                              <w:textDirection w:val="btLr"/>
                            </w:pPr>
                            <w:r w:rsidDel="00000000" w:rsidR="00000000" w:rsidRPr="00000000">
                              <w:rPr>
                                <w:rFonts w:ascii="Calibri" w:cs="Calibri" w:eastAsia="Calibri" w:hAnsi="Calibri"/>
                                <w:b w:val="1"/>
                                <w:i w:val="0"/>
                                <w:smallCaps w:val="0"/>
                                <w:strike w:val="0"/>
                                <w:color w:val="ffffff"/>
                                <w:sz w:val="26"/>
                                <w:vertAlign w:val="baseline"/>
                              </w:rPr>
                              <w:t xml:space="preserve">Swimming Data</w:t>
                            </w:r>
                          </w:p>
                          <w:p w:rsidR="00000000" w:rsidDel="00000000" w:rsidP="00000000" w:rsidRDefault="00000000" w:rsidRPr="00000000">
                            <w:pPr>
                              <w:spacing w:after="0" w:before="0" w:line="315"/>
                              <w:ind w:left="720" w:right="0" w:firstLine="720"/>
                              <w:jc w:val="left"/>
                              <w:textDirection w:val="btLr"/>
                            </w:pPr>
                            <w:r w:rsidDel="00000000" w:rsidR="00000000" w:rsidRPr="00000000">
                              <w:rPr>
                                <w:rFonts w:ascii="Calibri" w:cs="Calibri" w:eastAsia="Calibri" w:hAnsi="Calibri"/>
                                <w:b w:val="1"/>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ffffff"/>
                                <w:sz w:val="26"/>
                                <w:vertAlign w:val="baseline"/>
                              </w:rPr>
                              <w:t xml:space="preserve">Please report on your Swimming Data below.</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177800</wp:posOffset>
                </wp:positionV>
                <wp:extent cx="7084060" cy="786765"/>
                <wp:effectExtent b="0" l="0" r="0" t="0"/>
                <wp:wrapTopAndBottom distB="0" distT="0"/>
                <wp:docPr id="566835469"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7084060" cy="786765"/>
                        </a:xfrm>
                        <a:prstGeom prst="rect"/>
                        <a:ln/>
                      </pic:spPr>
                    </pic:pic>
                  </a:graphicData>
                </a:graphic>
              </wp:anchor>
            </w:drawing>
          </mc:Fallback>
        </mc:AlternateConten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tbl>
      <w:tblPr>
        <w:tblStyle w:val="Table2"/>
        <w:tblW w:w="15380.0" w:type="dxa"/>
        <w:jc w:val="left"/>
        <w:tblInd w:w="74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11582"/>
        <w:gridCol w:w="3798"/>
        <w:tblGridChange w:id="0">
          <w:tblGrid>
            <w:gridCol w:w="11582"/>
            <w:gridCol w:w="3798"/>
          </w:tblGrid>
        </w:tblGridChange>
      </w:tblGrid>
      <w:tr>
        <w:trPr>
          <w:cantSplit w:val="0"/>
          <w:trHeight w:val="1924" w:hRule="atLeast"/>
          <w:tblHeader w:val="0"/>
        </w:trPr>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Meeting national curriculum requirements for swimming and water safety.</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80" w:right="13"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N.B. Complete this section to your best ability. For example you might have practised safe self-rescue techniques on dry land which you can then transfer to the pool when school swimming restarts.</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5" w:lineRule="auto"/>
              <w:ind w:left="8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Due to exceptional circumstances priority should be given to ensuring that pupils can perform safe self rescue even if they do not fully meet the first two requirements of the NC programme of study</w:t>
            </w: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w:t>
            </w:r>
          </w:p>
        </w:tc>
      </w:tr>
      <w:tr>
        <w:trPr>
          <w:cantSplit w:val="0"/>
          <w:trHeight w:val="1472" w:hRule="atLeast"/>
          <w:tblHeader w:val="0"/>
        </w:trPr>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35"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What percentage of your current Year 6 cohort swim competently, confidently and proficiently over a distance of at least 25 metres?</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5" w:lineRule="auto"/>
              <w:ind w:left="80" w:right="301"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N.B. </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Even though your pupils may swim in another year please report on their attainment on leaving primary school at the end of the summer term 2022.</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Please see note above</w:t>
            </w:r>
            <w:r w:rsidDel="00000000" w:rsidR="00000000" w:rsidRPr="00000000">
              <w:rPr>
                <w:rtl w:val="0"/>
              </w:rPr>
            </w:r>
          </w:p>
        </w:tc>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0" w:lineRule="auto"/>
              <w:ind w:left="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w:t>
            </w:r>
          </w:p>
        </w:tc>
      </w:tr>
      <w:tr>
        <w:trPr>
          <w:cantSplit w:val="0"/>
          <w:trHeight w:val="944" w:hRule="atLeast"/>
          <w:tblHeader w:val="0"/>
        </w:trPr>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35"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What percentage of your current Year 6 cohort use a range of strokes effectively [for example, front crawl, backstroke and breaststroke]?</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Please see note above</w:t>
            </w:r>
            <w:r w:rsidDel="00000000" w:rsidR="00000000" w:rsidRPr="00000000">
              <w:rPr>
                <w:rtl w:val="0"/>
              </w:rPr>
            </w:r>
          </w:p>
        </w:tc>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4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w:t>
            </w:r>
          </w:p>
        </w:tc>
      </w:tr>
      <w:tr>
        <w:trPr>
          <w:cantSplit w:val="0"/>
          <w:trHeight w:val="368" w:hRule="atLeast"/>
          <w:tblHeader w:val="0"/>
        </w:trPr>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What percentage of your current Year 6 cohort perform safe self-rescue in different water-based situations?</w:t>
            </w:r>
            <w:r w:rsidDel="00000000" w:rsidR="00000000" w:rsidRPr="00000000">
              <w:rPr>
                <w:rtl w:val="0"/>
              </w:rPr>
            </w:r>
          </w:p>
        </w:tc>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36"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%NA</w:t>
            </w:r>
          </w:p>
        </w:tc>
      </w:tr>
      <w:tr>
        <w:trPr>
          <w:cantSplit w:val="0"/>
          <w:trHeight w:val="689" w:hRule="atLeast"/>
          <w:tblHeader w:val="0"/>
        </w:trPr>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35"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Schools can choose to use the Primary PE and sport premium to provide additional provision for swimming but this must be for activity </w:t>
            </w: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over and above </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the national curriculum requirements. Have you used it in this way?</w:t>
            </w:r>
            <w:r w:rsidDel="00000000" w:rsidR="00000000" w:rsidRPr="00000000">
              <w:rPr>
                <w:rtl w:val="0"/>
              </w:rPr>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40" w:lineRule="auto"/>
              <w:ind w:left="4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w:t>
            </w:r>
          </w:p>
        </w:tc>
      </w:tr>
    </w:tbl>
    <w:p w:rsidR="00000000" w:rsidDel="00000000" w:rsidP="00000000" w:rsidRDefault="00000000" w:rsidRPr="00000000" w14:paraId="00000039">
      <w:pPr>
        <w:rPr>
          <w:sz w:val="24"/>
          <w:szCs w:val="24"/>
        </w:rPr>
        <w:sectPr>
          <w:footerReference r:id="rId13" w:type="default"/>
          <w:type w:val="nextPage"/>
          <w:pgSz w:h="11910" w:w="16840" w:orient="landscape"/>
          <w:pgMar w:bottom="640" w:top="720" w:left="0" w:right="599" w:header="0" w:footer="440"/>
        </w:sect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114300" distR="114300">
                <wp:extent cx="7084060" cy="786765"/>
                <wp:effectExtent b="0" l="0" r="0" t="0"/>
                <wp:docPr id="566835470" name=""/>
                <a:graphic>
                  <a:graphicData uri="http://schemas.microsoft.com/office/word/2010/wordprocessingShape">
                    <wps:wsp>
                      <wps:cNvSpPr/>
                      <wps:cNvPr id="8" name="Shape 8"/>
                      <wps:spPr>
                        <a:xfrm>
                          <a:off x="1808733" y="3391380"/>
                          <a:ext cx="7074535" cy="777240"/>
                        </a:xfrm>
                        <a:custGeom>
                          <a:rect b="b" l="l" r="r" t="t"/>
                          <a:pathLst>
                            <a:path extrusionOk="0" h="777240" w="7074535">
                              <a:moveTo>
                                <a:pt x="0" y="0"/>
                              </a:moveTo>
                              <a:lnTo>
                                <a:pt x="0" y="777240"/>
                              </a:lnTo>
                              <a:lnTo>
                                <a:pt x="7074535" y="777240"/>
                              </a:lnTo>
                              <a:lnTo>
                                <a:pt x="7074535" y="0"/>
                              </a:lnTo>
                              <a:close/>
                            </a:path>
                          </a:pathLst>
                        </a:custGeom>
                        <a:solidFill>
                          <a:srgbClr val="0090D6"/>
                        </a:solidFill>
                        <a:ln>
                          <a:noFill/>
                        </a:ln>
                      </wps:spPr>
                      <wps:txbx>
                        <w:txbxContent>
                          <w:p w:rsidR="00000000" w:rsidDel="00000000" w:rsidP="00000000" w:rsidRDefault="00000000" w:rsidRPr="00000000">
                            <w:pPr>
                              <w:spacing w:after="0" w:before="74.00000095367432" w:line="315"/>
                              <w:ind w:left="720" w:right="0" w:firstLine="720"/>
                              <w:jc w:val="left"/>
                              <w:textDirection w:val="btLr"/>
                            </w:pPr>
                            <w:r w:rsidDel="00000000" w:rsidR="00000000" w:rsidRPr="00000000">
                              <w:rPr>
                                <w:rFonts w:ascii="Calibri" w:cs="Calibri" w:eastAsia="Calibri" w:hAnsi="Calibri"/>
                                <w:b w:val="1"/>
                                <w:i w:val="0"/>
                                <w:smallCaps w:val="0"/>
                                <w:strike w:val="0"/>
                                <w:color w:val="ffffff"/>
                                <w:sz w:val="26"/>
                                <w:vertAlign w:val="baseline"/>
                              </w:rPr>
                              <w:t xml:space="preserve">Action Plan and Budget Tracking</w:t>
                            </w:r>
                          </w:p>
                          <w:p w:rsidR="00000000" w:rsidDel="00000000" w:rsidP="00000000" w:rsidRDefault="00000000" w:rsidRPr="00000000">
                            <w:pPr>
                              <w:spacing w:after="0" w:before="2.0000000298023224" w:line="234.99999046325684"/>
                              <w:ind w:left="719.0000152587891" w:right="0" w:firstLine="719.0000152587891"/>
                              <w:jc w:val="left"/>
                              <w:textDirection w:val="btLr"/>
                            </w:pPr>
                            <w:r w:rsidDel="00000000" w:rsidR="00000000" w:rsidRPr="00000000">
                              <w:rPr>
                                <w:rFonts w:ascii="Calibri" w:cs="Calibri" w:eastAsia="Calibri" w:hAnsi="Calibri"/>
                                <w:b w:val="1"/>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ffffff"/>
                                <w:sz w:val="26"/>
                                <w:vertAlign w:val="baseline"/>
                              </w:rPr>
                              <w:t xml:space="preserve">Capture your intended annual spend against the 5 key indicators. Clarify the success criteria and evidence of impact that you intend to measure to evaluate for pupils today and for the future.</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7084060" cy="786765"/>
                <wp:effectExtent b="0" l="0" r="0" t="0"/>
                <wp:docPr id="566835470" name="image11.png"/>
                <a:graphic>
                  <a:graphicData uri="http://schemas.openxmlformats.org/drawingml/2006/picture">
                    <pic:pic>
                      <pic:nvPicPr>
                        <pic:cNvPr id="0" name="image11.png"/>
                        <pic:cNvPicPr preferRelativeResize="0"/>
                      </pic:nvPicPr>
                      <pic:blipFill>
                        <a:blip r:embed="rId14"/>
                        <a:srcRect/>
                        <a:stretch>
                          <a:fillRect/>
                        </a:stretch>
                      </pic:blipFill>
                      <pic:spPr>
                        <a:xfrm>
                          <a:off x="0" y="0"/>
                          <a:ext cx="7084060" cy="78676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bl>
      <w:tblPr>
        <w:tblStyle w:val="Table3"/>
        <w:tblW w:w="15376.999999999998" w:type="dxa"/>
        <w:jc w:val="left"/>
        <w:tblInd w:w="74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3720"/>
        <w:gridCol w:w="3600"/>
        <w:gridCol w:w="1616"/>
        <w:gridCol w:w="3307"/>
        <w:gridCol w:w="3134"/>
        <w:tblGridChange w:id="0">
          <w:tblGrid>
            <w:gridCol w:w="3720"/>
            <w:gridCol w:w="3600"/>
            <w:gridCol w:w="1616"/>
            <w:gridCol w:w="3307"/>
            <w:gridCol w:w="3134"/>
          </w:tblGrid>
        </w:tblGridChange>
      </w:tblGrid>
      <w:tr>
        <w:trPr>
          <w:cantSplit w:val="0"/>
          <w:trHeight w:val="383" w:hRule="atLeast"/>
          <w:tblHeader w:val="0"/>
        </w:trPr>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Academic Year: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2022/23</w:t>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8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Total fund allocated:£16,960</w:t>
            </w:r>
            <w:r w:rsidDel="00000000" w:rsidR="00000000" w:rsidRPr="00000000">
              <w:rPr>
                <w:rtl w:val="0"/>
              </w:rPr>
            </w:r>
          </w:p>
        </w:tc>
        <w:tc>
          <w:tcPr>
            <w:gridSpan w:val="2"/>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8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Date Updated: 7</w:t>
            </w:r>
            <w:r w:rsidDel="00000000" w:rsidR="00000000" w:rsidRPr="00000000">
              <w:rPr>
                <w:b w:val="1"/>
                <w:color w:val="231f20"/>
                <w:sz w:val="24"/>
                <w:szCs w:val="24"/>
                <w:rtl w:val="0"/>
              </w:rPr>
              <w:t xml:space="preserve">th July 2023</w:t>
            </w:r>
            <w:r w:rsidDel="00000000" w:rsidR="00000000" w:rsidRPr="00000000">
              <w:rPr>
                <w:rtl w:val="0"/>
              </w:rPr>
            </w:r>
          </w:p>
        </w:tc>
        <w:tc>
          <w:tcPr>
            <w:tcBorders>
              <w:top w:color="000000" w:space="0" w:sz="0" w:val="nil"/>
              <w:right w:color="000000" w:space="0" w:sz="0" w:val="nil"/>
            </w:tcBorders>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32" w:hRule="atLeast"/>
          <w:tblHeader w:val="0"/>
        </w:trPr>
        <w:tc>
          <w:tcPr>
            <w:gridSpan w:val="4"/>
            <w:vMerge w:val="restart"/>
            <w:shd w:fill="efefef" w:val="cle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35"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b9f2"/>
                <w:sz w:val="24"/>
                <w:szCs w:val="24"/>
                <w:u w:val="none"/>
                <w:shd w:fill="auto" w:val="clear"/>
                <w:vertAlign w:val="baseline"/>
                <w:rtl w:val="0"/>
              </w:rPr>
              <w:t xml:space="preserve">Key indicator 1: </w:t>
            </w:r>
            <w:r w:rsidDel="00000000" w:rsidR="00000000" w:rsidRPr="00000000">
              <w:rPr>
                <w:rFonts w:ascii="Calibri" w:cs="Calibri" w:eastAsia="Calibri" w:hAnsi="Calibri"/>
                <w:b w:val="0"/>
                <w:i w:val="0"/>
                <w:smallCaps w:val="0"/>
                <w:strike w:val="0"/>
                <w:color w:val="00b9f2"/>
                <w:sz w:val="24"/>
                <w:szCs w:val="24"/>
                <w:u w:val="none"/>
                <w:shd w:fill="auto" w:val="clear"/>
                <w:vertAlign w:val="baseline"/>
                <w:rtl w:val="0"/>
              </w:rPr>
              <w:t xml:space="preserve">The engagement of </w:t>
            </w:r>
            <w:r w:rsidDel="00000000" w:rsidR="00000000" w:rsidRPr="00000000">
              <w:rPr>
                <w:rFonts w:ascii="Calibri" w:cs="Calibri" w:eastAsia="Calibri" w:hAnsi="Calibri"/>
                <w:b w:val="0"/>
                <w:i w:val="0"/>
                <w:smallCaps w:val="0"/>
                <w:strike w:val="0"/>
                <w:color w:val="00b9f2"/>
                <w:sz w:val="24"/>
                <w:szCs w:val="24"/>
                <w:u w:val="single"/>
                <w:shd w:fill="auto" w:val="clear"/>
                <w:vertAlign w:val="baseline"/>
                <w:rtl w:val="0"/>
              </w:rPr>
              <w:t xml:space="preserve">all</w:t>
            </w:r>
            <w:r w:rsidDel="00000000" w:rsidR="00000000" w:rsidRPr="00000000">
              <w:rPr>
                <w:rFonts w:ascii="Calibri" w:cs="Calibri" w:eastAsia="Calibri" w:hAnsi="Calibri"/>
                <w:b w:val="0"/>
                <w:i w:val="0"/>
                <w:smallCaps w:val="0"/>
                <w:strike w:val="0"/>
                <w:color w:val="00b9f2"/>
                <w:sz w:val="24"/>
                <w:szCs w:val="24"/>
                <w:u w:val="none"/>
                <w:shd w:fill="auto" w:val="clear"/>
                <w:vertAlign w:val="baseline"/>
                <w:rtl w:val="0"/>
              </w:rPr>
              <w:t xml:space="preserve"> pupils in regular physical activity – Chief Medical Officers guidelines recommend that primary school pupils undertake at least 30 minutes of physical activity a day in school</w:t>
            </w:r>
            <w:r w:rsidDel="00000000" w:rsidR="00000000" w:rsidRPr="00000000">
              <w:rPr>
                <w:rtl w:val="0"/>
              </w:rPr>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2"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Percentage of total allocation:</w:t>
            </w:r>
            <w:r w:rsidDel="00000000" w:rsidR="00000000" w:rsidRPr="00000000">
              <w:rPr>
                <w:rtl w:val="0"/>
              </w:rPr>
            </w:r>
          </w:p>
        </w:tc>
      </w:tr>
      <w:tr>
        <w:trPr>
          <w:cantSplit w:val="0"/>
          <w:trHeight w:val="332" w:hRule="atLeast"/>
          <w:tblHeader w:val="0"/>
        </w:trPr>
        <w:tc>
          <w:tcPr>
            <w:gridSpan w:val="4"/>
            <w:vMerge w:val="continue"/>
            <w:shd w:fill="efefef" w:val="cle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32"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t>
            </w:r>
          </w:p>
        </w:tc>
      </w:tr>
      <w:tr>
        <w:trPr>
          <w:cantSplit w:val="0"/>
          <w:trHeight w:val="390" w:hRule="atLeast"/>
          <w:tblHeader w:val="0"/>
        </w:trPr>
        <w:tc>
          <w:tcPr>
            <w:shd w:fill="cccccc" w:val="cle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541" w:right="1521"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Intent</w:t>
            </w:r>
            <w:r w:rsidDel="00000000" w:rsidR="00000000" w:rsidRPr="00000000">
              <w:rPr>
                <w:rtl w:val="0"/>
              </w:rPr>
            </w:r>
          </w:p>
        </w:tc>
        <w:tc>
          <w:tcPr>
            <w:gridSpan w:val="2"/>
            <w:shd w:fill="cccccc" w:val="cle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794" w:right="1774"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Implementation</w:t>
            </w:r>
            <w:r w:rsidDel="00000000" w:rsidR="00000000" w:rsidRPr="00000000">
              <w:rPr>
                <w:rtl w:val="0"/>
              </w:rPr>
            </w:r>
          </w:p>
        </w:tc>
        <w:tc>
          <w:tcPr>
            <w:shd w:fill="cccccc" w:val="cle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294" w:right="1274"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Impact</w:t>
            </w:r>
            <w:r w:rsidDel="00000000" w:rsidR="00000000" w:rsidRPr="00000000">
              <w:rPr>
                <w:rtl w:val="0"/>
              </w:rPr>
            </w:r>
          </w:p>
        </w:tc>
        <w:tc>
          <w:tcPr>
            <w:shd w:fill="cccccc"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472" w:hRule="atLeast"/>
          <w:tblHeader w:val="0"/>
        </w:trPr>
        <w:tc>
          <w:tcPr>
            <w:shd w:fill="cccccc"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35" w:lineRule="auto"/>
              <w:ind w:left="79" w:right="3"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Your school focus should be clear what you want the pupils to know and be able to do and about</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7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what they need to learn and to</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7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consolidate through practice:</w:t>
            </w:r>
            <w:r w:rsidDel="00000000" w:rsidR="00000000" w:rsidRPr="00000000">
              <w:rPr>
                <w:rtl w:val="0"/>
              </w:rPr>
            </w:r>
          </w:p>
        </w:tc>
        <w:tc>
          <w:tcPr>
            <w:shd w:fill="cccccc"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35"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Make sure your actions to achieve are linked to your intentions:</w:t>
            </w:r>
            <w:r w:rsidDel="00000000" w:rsidR="00000000" w:rsidRPr="00000000">
              <w:rPr>
                <w:rtl w:val="0"/>
              </w:rPr>
            </w:r>
          </w:p>
        </w:tc>
        <w:tc>
          <w:tcPr>
            <w:shd w:fill="cccccc"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35" w:lineRule="auto"/>
              <w:ind w:left="80" w:right="55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Funding allocated:</w:t>
            </w:r>
            <w:r w:rsidDel="00000000" w:rsidR="00000000" w:rsidRPr="00000000">
              <w:rPr>
                <w:rtl w:val="0"/>
              </w:rPr>
            </w:r>
          </w:p>
        </w:tc>
        <w:tc>
          <w:tcPr>
            <w:shd w:fill="cccccc" w:val="cle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35" w:lineRule="auto"/>
              <w:ind w:left="80" w:right="26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Evidence of impact: what do pupils now know and what can they now do? What has changed?:</w:t>
            </w:r>
            <w:r w:rsidDel="00000000" w:rsidR="00000000" w:rsidRPr="00000000">
              <w:rPr>
                <w:rtl w:val="0"/>
              </w:rPr>
            </w:r>
          </w:p>
        </w:tc>
        <w:tc>
          <w:tcPr>
            <w:shd w:fill="cccccc"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35"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Sustainability and suggested next steps:</w:t>
            </w:r>
            <w:r w:rsidDel="00000000" w:rsidR="00000000" w:rsidRPr="00000000">
              <w:rPr>
                <w:rtl w:val="0"/>
              </w:rPr>
            </w:r>
          </w:p>
        </w:tc>
      </w:tr>
      <w:tr>
        <w:trPr>
          <w:cantSplit w:val="0"/>
          <w:trHeight w:val="1710" w:hRule="atLeast"/>
          <w:tblHeader w:val="0"/>
        </w:trPr>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our intention when teaching the PE curriculum we develop the enjoyment of physical activity and strive to improve the importance of health and well-being. It is our intention to engage all pupils at Tweedmouth West in the possibilities of sport to develop a passion for being active, healthy and have the confidence to try new things. We aim to build resilience and determination in all that they do with us and in their future as they move on in their lives.</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involvement with the School Games gives us a perfect opportunity to put physical activity and competitive sport at the heart of our school, it provides our children with more opportunity to compete and achieve their personal best.</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school has a clear vision of progression throughout the school due to the fact our PE Coordinator teaches PE across all key stages and is involved with all of the assessment and differentiation</w:t>
            </w:r>
            <w:r w:rsidDel="00000000" w:rsidR="00000000" w:rsidRPr="00000000">
              <w:rPr>
                <w:rtl w:val="0"/>
              </w:rPr>
            </w:r>
          </w:p>
        </w:tc>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Informed all staff and children of the Chief Medical Officers guidlines - recommendation 30 minutes of physical activity a day in school.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possible lessons include physically active learning in order to engage children in higher levels of Physical Activity throughout the school day; eg Active Maths &amp; Active Literacy.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Provided equipment to promote physical activity throughout the day</w:t>
            </w:r>
            <w:r w:rsidDel="00000000" w:rsidR="00000000" w:rsidRPr="00000000">
              <w:rPr>
                <w:rtl w:val="0"/>
              </w:rPr>
              <w:t xml:space="preserve"> (l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essons, break times and After school provision).</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Increased physical activity at break and lunchtimes.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Year 4 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eadership training (by School sports partnership).</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Physical activity is an integral part of learning through play sessions (Early Years) </w:t>
            </w:r>
            <w:r w:rsidDel="00000000" w:rsidR="00000000" w:rsidRPr="00000000">
              <w:rPr>
                <w:rtl w:val="0"/>
              </w:rPr>
              <w:t xml:space="preserve"> helping pupils achieve their early learning goals.</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Promoted the benefits of the daily mile and encouraged staff and pupils to take part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Commando Joe Programme delivered</w:t>
            </w:r>
            <w:r w:rsidDel="00000000" w:rsidR="00000000" w:rsidRPr="00000000">
              <w:rPr>
                <w:rtl w:val="0"/>
              </w:rPr>
              <w:t xml:space="preserve"> 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respect curriculum alongside physical activity</w:t>
            </w: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34"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£1475.00</w:t>
            </w:r>
            <w:r w:rsidDel="00000000" w:rsidR="00000000" w:rsidRPr="00000000">
              <w:rPr>
                <w:sz w:val="14"/>
                <w:szCs w:val="14"/>
                <w:rtl w:val="0"/>
              </w:rPr>
              <w:t xml:space="preserve">(</w:t>
            </w: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CO</w:t>
            </w:r>
            <w:r w:rsidDel="00000000" w:rsidR="00000000" w:rsidRPr="00000000">
              <w:rPr>
                <w:rFonts w:ascii="Calibri" w:cs="Calibri" w:eastAsia="Calibri" w:hAnsi="Calibri"/>
                <w:b w:val="0"/>
                <w:i w:val="0"/>
                <w:smallCaps w:val="0"/>
                <w:strike w:val="0"/>
                <w:color w:val="000000"/>
                <w:sz w:val="12"/>
                <w:szCs w:val="12"/>
                <w:u w:val="none"/>
                <w:shd w:fill="auto" w:val="clear"/>
                <w:vertAlign w:val="baseline"/>
                <w:rtl w:val="0"/>
              </w:rPr>
              <w:t xml:space="preserve">JO</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34"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£3500.00</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(NU Foundation</w:t>
            </w:r>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34" w:right="0" w:firstLine="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£1092.32</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34"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sz w:val="18"/>
                <w:szCs w:val="18"/>
                <w:rtl w:val="0"/>
              </w:rPr>
              <w:t xml:space="preserv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Playgroup equipment and Boogie Box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34" w:right="0" w:firstLine="0"/>
              <w:jc w:val="left"/>
              <w:rPr>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£223</w:t>
            </w:r>
            <w:r w:rsidDel="00000000" w:rsidR="00000000" w:rsidRPr="00000000">
              <w:rPr>
                <w:sz w:val="24"/>
                <w:szCs w:val="24"/>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2.68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(Early Years balance and sensory equipment)</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are aware of the 30 minute GOV advise.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Each class </w:t>
            </w:r>
            <w:r w:rsidDel="00000000" w:rsidR="00000000" w:rsidRPr="00000000">
              <w:rPr>
                <w:rtl w:val="0"/>
              </w:rPr>
              <w:t xml:space="preserve">receives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 hours of </w:t>
            </w:r>
            <w:r w:rsidDel="00000000" w:rsidR="00000000" w:rsidRPr="00000000">
              <w:rPr>
                <w:rtl w:val="0"/>
              </w:rPr>
              <w:t xml:space="preserve">timetabled PE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week.</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ctive lessons as well as active breaks </w:t>
            </w:r>
            <w:r w:rsidDel="00000000" w:rsidR="00000000" w:rsidRPr="00000000">
              <w:rPr>
                <w:rtl w:val="0"/>
              </w:rPr>
              <w:t xml:space="preserve">are planned into their day. </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are self motivated to improve their physical health</w:t>
            </w:r>
            <w:r w:rsidDel="00000000" w:rsidR="00000000" w:rsidRPr="00000000">
              <w:rPr>
                <w:rtl w:val="0"/>
              </w:rPr>
              <w:t xml:space="preserve"> and skills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 break times (observation)</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are able to use equipment safely and take responsibility to look after it.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are now more equipped to show respect, be resilient and take on more responsibility.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year 4 pupils had a leadership role in KS1 sports day.</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95% of children in key stage 2 have attended an after school sports club.</w:t>
            </w:r>
            <w:r w:rsidDel="00000000" w:rsidR="00000000" w:rsidRPr="00000000">
              <w:rPr>
                <w:rtl w:val="0"/>
              </w:rPr>
            </w:r>
          </w:p>
        </w:tc>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Promote benefits of the daily mile to improve fitness and well being of both staff and pupils.</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Encourage lunchtime staff to promote active play.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Continue with Nu provision.</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 festivals and competitions offered from School sports partnership.</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 leads to be involved with provision to competition from NU foundation.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20" w:hRule="atLeast"/>
          <w:tblHeader w:val="0"/>
        </w:trPr>
        <w:tc>
          <w:tcPr>
            <w:gridSpan w:val="4"/>
            <w:vMerge w:val="restart"/>
            <w:shd w:fill="efefef" w:val="clea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b9f2"/>
                <w:sz w:val="24"/>
                <w:szCs w:val="24"/>
                <w:u w:val="none"/>
                <w:shd w:fill="auto" w:val="clear"/>
                <w:vertAlign w:val="baseline"/>
                <w:rtl w:val="0"/>
              </w:rPr>
              <w:t xml:space="preserve">Key indicator 2: </w:t>
            </w:r>
            <w:r w:rsidDel="00000000" w:rsidR="00000000" w:rsidRPr="00000000">
              <w:rPr>
                <w:rFonts w:ascii="Calibri" w:cs="Calibri" w:eastAsia="Calibri" w:hAnsi="Calibri"/>
                <w:b w:val="0"/>
                <w:i w:val="0"/>
                <w:smallCaps w:val="0"/>
                <w:strike w:val="0"/>
                <w:color w:val="00b9f2"/>
                <w:sz w:val="24"/>
                <w:szCs w:val="24"/>
                <w:u w:val="none"/>
                <w:shd w:fill="auto" w:val="clear"/>
                <w:vertAlign w:val="baseline"/>
                <w:rtl w:val="0"/>
              </w:rPr>
              <w:t xml:space="preserve">The profile of PESSPA being raised across the school as a tool for whole school improvement</w:t>
            </w:r>
            <w:r w:rsidDel="00000000" w:rsidR="00000000" w:rsidRPr="00000000">
              <w:rPr>
                <w:rtl w:val="0"/>
              </w:rPr>
            </w:r>
          </w:p>
        </w:tc>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9"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Percentage of total allocation:</w:t>
            </w:r>
            <w:r w:rsidDel="00000000" w:rsidR="00000000" w:rsidRPr="00000000">
              <w:rPr>
                <w:rtl w:val="0"/>
              </w:rPr>
            </w:r>
          </w:p>
        </w:tc>
      </w:tr>
      <w:tr>
        <w:trPr>
          <w:cantSplit w:val="0"/>
          <w:trHeight w:val="320" w:hRule="atLeast"/>
          <w:tblHeader w:val="0"/>
        </w:trPr>
        <w:tc>
          <w:tcPr>
            <w:gridSpan w:val="4"/>
            <w:vMerge w:val="continue"/>
            <w:shd w:fill="efefef" w:val="clea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55" w:lineRule="auto"/>
              <w:ind w:left="39"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w:t>
            </w:r>
          </w:p>
        </w:tc>
      </w:tr>
      <w:tr>
        <w:trPr>
          <w:cantSplit w:val="0"/>
          <w:trHeight w:val="405" w:hRule="atLeast"/>
          <w:tblHeader w:val="0"/>
        </w:trPr>
        <w:tc>
          <w:tcPr>
            <w:shd w:fill="cccccc" w:val="cle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541" w:right="1521"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Intent</w:t>
            </w:r>
            <w:r w:rsidDel="00000000" w:rsidR="00000000" w:rsidRPr="00000000">
              <w:rPr>
                <w:rtl w:val="0"/>
              </w:rPr>
            </w:r>
          </w:p>
        </w:tc>
        <w:tc>
          <w:tcPr>
            <w:gridSpan w:val="2"/>
            <w:shd w:fill="cccccc" w:val="clea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794" w:right="1774"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Implementation</w:t>
            </w:r>
            <w:r w:rsidDel="00000000" w:rsidR="00000000" w:rsidRPr="00000000">
              <w:rPr>
                <w:rtl w:val="0"/>
              </w:rPr>
            </w:r>
          </w:p>
        </w:tc>
        <w:tc>
          <w:tcPr>
            <w:shd w:fill="cccccc" w:val="clea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294" w:right="1274"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Impact</w:t>
            </w:r>
            <w:r w:rsidDel="00000000" w:rsidR="00000000" w:rsidRPr="00000000">
              <w:rPr>
                <w:rtl w:val="0"/>
              </w:rPr>
            </w:r>
          </w:p>
        </w:tc>
        <w:tc>
          <w:tcPr>
            <w:shd w:fill="cccccc" w:val="clea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472" w:hRule="atLeast"/>
          <w:tblHeader w:val="0"/>
        </w:trPr>
        <w:tc>
          <w:tcPr>
            <w:shd w:fill="cccccc" w:val="clea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35" w:lineRule="auto"/>
              <w:ind w:left="79" w:right="3"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Your school focus should be clear what you want the pupils to know and be able to do and about</w:t>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 w:lineRule="auto"/>
              <w:ind w:left="7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what they need to learn and to</w:t>
            </w: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7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consolidate through practice:</w:t>
            </w:r>
            <w:r w:rsidDel="00000000" w:rsidR="00000000" w:rsidRPr="00000000">
              <w:rPr>
                <w:rtl w:val="0"/>
              </w:rPr>
            </w:r>
          </w:p>
        </w:tc>
        <w:tc>
          <w:tcPr>
            <w:shd w:fill="cccccc" w:val="cle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35"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Make sure your actions to achieve are linked to your intentions:</w:t>
            </w:r>
            <w:r w:rsidDel="00000000" w:rsidR="00000000" w:rsidRPr="00000000">
              <w:rPr>
                <w:rtl w:val="0"/>
              </w:rPr>
            </w:r>
          </w:p>
        </w:tc>
        <w:tc>
          <w:tcPr>
            <w:shd w:fill="cccccc" w:val="clea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35" w:lineRule="auto"/>
              <w:ind w:left="80" w:right="55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Funding allocated:</w:t>
            </w:r>
            <w:r w:rsidDel="00000000" w:rsidR="00000000" w:rsidRPr="00000000">
              <w:rPr>
                <w:rtl w:val="0"/>
              </w:rPr>
            </w:r>
          </w:p>
        </w:tc>
        <w:tc>
          <w:tcPr>
            <w:shd w:fill="cccccc" w:val="clea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35" w:lineRule="auto"/>
              <w:ind w:left="80" w:right="26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Evidence of impact: what do pupils now know and what can they now do? What has changed?:</w:t>
            </w:r>
            <w:r w:rsidDel="00000000" w:rsidR="00000000" w:rsidRPr="00000000">
              <w:rPr>
                <w:rtl w:val="0"/>
              </w:rPr>
            </w:r>
          </w:p>
        </w:tc>
        <w:tc>
          <w:tcPr>
            <w:shd w:fill="cccccc" w:val="clea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35"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Sustainability and suggested next steps:</w:t>
            </w:r>
            <w:r w:rsidDel="00000000" w:rsidR="00000000" w:rsidRPr="00000000">
              <w:rPr>
                <w:rtl w:val="0"/>
              </w:rPr>
            </w:r>
          </w:p>
        </w:tc>
      </w:tr>
      <w:tr>
        <w:trPr>
          <w:cantSplit w:val="0"/>
          <w:trHeight w:val="1690" w:hRule="atLeast"/>
          <w:tblHeader w:val="0"/>
        </w:trPr>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continue to raise the profile of school sport and physical activity. To share our mission with school &amp; partnership staff as well as parents and pupils; We embed and enable the children to make informed choices about physical activity throughout their lives.</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Provided PE training to all staff </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shadowed NU staff)</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Shared our PE policy/mission on our website.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Celebrate personal best achievement in lessons, assemblies and </w:t>
            </w:r>
            <w:r w:rsidDel="00000000" w:rsidR="00000000" w:rsidRPr="00000000">
              <w:rPr>
                <w:rtl w:val="0"/>
              </w:rPr>
              <w:t xml:space="preserve">websites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Celebrate achievement through displays, on </w:t>
            </w:r>
            <w:r w:rsidDel="00000000" w:rsidR="00000000" w:rsidRPr="00000000">
              <w:rPr>
                <w:rtl w:val="0"/>
              </w:rPr>
              <w:t xml:space="preserve">websites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newsletters, local press etc.</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Promoted and </w:t>
            </w:r>
            <w:r w:rsidDel="00000000" w:rsidR="00000000" w:rsidRPr="00000000">
              <w:rPr>
                <w:rtl w:val="0"/>
              </w:rPr>
              <w:t xml:space="preserve">encouraged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children to attend after school sports clubs.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Promoted local sports clubs and </w:t>
            </w:r>
            <w:r w:rsidDel="00000000" w:rsidR="00000000" w:rsidRPr="00000000">
              <w:rPr>
                <w:rtl w:val="0"/>
              </w:rPr>
              <w:t xml:space="preserve">encouraged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children to attend.</w:t>
            </w:r>
            <w:r w:rsidDel="00000000" w:rsidR="00000000" w:rsidRPr="00000000">
              <w:rPr>
                <w:rtl w:val="0"/>
              </w:rPr>
            </w:r>
          </w:p>
        </w:tc>
        <w:tc>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4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£3500</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45"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(NU foundation)</w:t>
            </w:r>
          </w:p>
        </w:tc>
        <w:tc>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are now more confident to promote and deliver physical activity.</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95% of KS2 children attended an after school sports club.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have the confidence to attend local sports clubs.</w:t>
            </w:r>
            <w:r w:rsidDel="00000000" w:rsidR="00000000" w:rsidRPr="00000000">
              <w:rPr>
                <w:rtl w:val="0"/>
              </w:rPr>
            </w:r>
          </w:p>
        </w:tc>
        <w:tc>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Subscribe to the AFPE membership to support teachers with their planning of PE sessions.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a staff survey to ensure staff are getting the support that they need to deliver PE</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provide them with any extra resources that they need.</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Governor Training to ensure they have an understanding of our intent and how our PE spend</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helps us to achieve this.</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FC">
      <w:pPr>
        <w:rPr>
          <w:rFonts w:ascii="Times New Roman" w:cs="Times New Roman" w:eastAsia="Times New Roman" w:hAnsi="Times New Roman"/>
          <w:sz w:val="24"/>
          <w:szCs w:val="24"/>
        </w:rPr>
        <w:sectPr>
          <w:type w:val="nextPage"/>
          <w:pgSz w:h="11910" w:w="16840" w:orient="landscape"/>
          <w:pgMar w:bottom="780" w:top="420" w:left="0" w:right="599" w:header="0" w:footer="440"/>
        </w:sect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4"/>
        <w:tblW w:w="15378.000000000002" w:type="dxa"/>
        <w:jc w:val="left"/>
        <w:tblInd w:w="74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3758"/>
        <w:gridCol w:w="3458"/>
        <w:gridCol w:w="1663"/>
        <w:gridCol w:w="3423"/>
        <w:gridCol w:w="3076"/>
        <w:tblGridChange w:id="0">
          <w:tblGrid>
            <w:gridCol w:w="3758"/>
            <w:gridCol w:w="3458"/>
            <w:gridCol w:w="1663"/>
            <w:gridCol w:w="3423"/>
            <w:gridCol w:w="3076"/>
          </w:tblGrid>
        </w:tblGridChange>
      </w:tblGrid>
      <w:tr>
        <w:trPr>
          <w:cantSplit w:val="0"/>
          <w:trHeight w:val="383" w:hRule="atLeast"/>
          <w:tblHeader w:val="0"/>
        </w:trPr>
        <w:tc>
          <w:tcPr>
            <w:gridSpan w:val="4"/>
            <w:vMerge w:val="restart"/>
            <w:shd w:fill="efefef" w:val="clea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b9f2"/>
                <w:sz w:val="24"/>
                <w:szCs w:val="24"/>
                <w:u w:val="none"/>
                <w:shd w:fill="auto" w:val="clear"/>
                <w:vertAlign w:val="baseline"/>
                <w:rtl w:val="0"/>
              </w:rPr>
              <w:t xml:space="preserve">Key indicator 3: </w:t>
            </w:r>
            <w:r w:rsidDel="00000000" w:rsidR="00000000" w:rsidRPr="00000000">
              <w:rPr>
                <w:rFonts w:ascii="Calibri" w:cs="Calibri" w:eastAsia="Calibri" w:hAnsi="Calibri"/>
                <w:b w:val="0"/>
                <w:i w:val="0"/>
                <w:smallCaps w:val="0"/>
                <w:strike w:val="0"/>
                <w:color w:val="00b9f2"/>
                <w:sz w:val="24"/>
                <w:szCs w:val="24"/>
                <w:u w:val="none"/>
                <w:shd w:fill="auto" w:val="clear"/>
                <w:vertAlign w:val="baseline"/>
                <w:rtl w:val="0"/>
              </w:rPr>
              <w:t xml:space="preserve">Increased confidence, knowledge and skills of all staff in teaching PE and sport</w:t>
            </w:r>
            <w:r w:rsidDel="00000000" w:rsidR="00000000" w:rsidRPr="00000000">
              <w:rPr>
                <w:rtl w:val="0"/>
              </w:rPr>
            </w:r>
          </w:p>
        </w:tc>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Percentage of total allocation:</w:t>
            </w:r>
            <w:r w:rsidDel="00000000" w:rsidR="00000000" w:rsidRPr="00000000">
              <w:rPr>
                <w:rtl w:val="0"/>
              </w:rPr>
            </w:r>
          </w:p>
        </w:tc>
      </w:tr>
      <w:tr>
        <w:trPr>
          <w:cantSplit w:val="0"/>
          <w:trHeight w:val="291" w:hRule="atLeast"/>
          <w:tblHeader w:val="0"/>
        </w:trPr>
        <w:tc>
          <w:tcPr>
            <w:gridSpan w:val="4"/>
            <w:vMerge w:val="continue"/>
            <w:shd w:fill="efefef" w:val="clea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35"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w:t>
            </w:r>
          </w:p>
        </w:tc>
      </w:tr>
      <w:tr>
        <w:trPr>
          <w:cantSplit w:val="0"/>
          <w:trHeight w:val="405" w:hRule="atLeast"/>
          <w:tblHeader w:val="0"/>
        </w:trPr>
        <w:tc>
          <w:tcPr>
            <w:shd w:fill="cccccc" w:val="clea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560" w:right="154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Intent</w:t>
            </w:r>
            <w:r w:rsidDel="00000000" w:rsidR="00000000" w:rsidRPr="00000000">
              <w:rPr>
                <w:rtl w:val="0"/>
              </w:rPr>
            </w:r>
          </w:p>
        </w:tc>
        <w:tc>
          <w:tcPr>
            <w:gridSpan w:val="2"/>
            <w:shd w:fill="cccccc" w:val="clea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747" w:right="1727"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Implementation</w:t>
            </w:r>
            <w:r w:rsidDel="00000000" w:rsidR="00000000" w:rsidRPr="00000000">
              <w:rPr>
                <w:rtl w:val="0"/>
              </w:rPr>
            </w:r>
          </w:p>
        </w:tc>
        <w:tc>
          <w:tcPr>
            <w:shd w:fill="cccccc" w:val="clea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352" w:right="1331"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Impact</w:t>
            </w:r>
            <w:r w:rsidDel="00000000" w:rsidR="00000000" w:rsidRPr="00000000">
              <w:rPr>
                <w:rtl w:val="0"/>
              </w:rPr>
            </w:r>
          </w:p>
        </w:tc>
        <w:tc>
          <w:tcPr>
            <w:shd w:fill="cccccc" w:val="clea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34" w:hRule="atLeast"/>
          <w:tblHeader w:val="0"/>
        </w:trPr>
        <w:tc>
          <w:tcPr>
            <w:tcBorders>
              <w:bottom w:color="000000" w:space="0" w:sz="0" w:val="nil"/>
            </w:tcBorders>
            <w:shd w:fill="cccccc" w:val="clea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9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Your school focus should be clear</w:t>
            </w:r>
            <w:r w:rsidDel="00000000" w:rsidR="00000000" w:rsidRPr="00000000">
              <w:rPr>
                <w:rtl w:val="0"/>
              </w:rPr>
            </w:r>
          </w:p>
        </w:tc>
        <w:tc>
          <w:tcPr>
            <w:tcBorders>
              <w:bottom w:color="000000" w:space="0" w:sz="0" w:val="nil"/>
            </w:tcBorders>
            <w:shd w:fill="cccccc" w:val="clea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9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Make sure your actions to</w:t>
            </w:r>
            <w:r w:rsidDel="00000000" w:rsidR="00000000" w:rsidRPr="00000000">
              <w:rPr>
                <w:rtl w:val="0"/>
              </w:rPr>
            </w:r>
          </w:p>
        </w:tc>
        <w:tc>
          <w:tcPr>
            <w:tcBorders>
              <w:bottom w:color="000000" w:space="0" w:sz="0" w:val="nil"/>
            </w:tcBorders>
            <w:shd w:fill="cccccc" w:val="clea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9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Funding</w:t>
            </w:r>
            <w:r w:rsidDel="00000000" w:rsidR="00000000" w:rsidRPr="00000000">
              <w:rPr>
                <w:rtl w:val="0"/>
              </w:rPr>
            </w:r>
          </w:p>
        </w:tc>
        <w:tc>
          <w:tcPr>
            <w:tcBorders>
              <w:bottom w:color="000000" w:space="0" w:sz="0" w:val="nil"/>
            </w:tcBorders>
            <w:shd w:fill="cccccc" w:val="clea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9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Evidence of impact: what do</w:t>
            </w:r>
            <w:r w:rsidDel="00000000" w:rsidR="00000000" w:rsidRPr="00000000">
              <w:rPr>
                <w:rtl w:val="0"/>
              </w:rPr>
            </w:r>
          </w:p>
        </w:tc>
        <w:tc>
          <w:tcPr>
            <w:tcBorders>
              <w:bottom w:color="000000" w:space="0" w:sz="0" w:val="nil"/>
            </w:tcBorders>
            <w:shd w:fill="cccccc" w:val="clea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9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Sustainability and suggested</w:t>
            </w:r>
            <w:r w:rsidDel="00000000" w:rsidR="00000000" w:rsidRPr="00000000">
              <w:rPr>
                <w:rtl w:val="0"/>
              </w:rPr>
            </w:r>
          </w:p>
        </w:tc>
      </w:tr>
      <w:tr>
        <w:trPr>
          <w:cantSplit w:val="0"/>
          <w:trHeight w:val="288" w:hRule="atLeast"/>
          <w:tblHeader w:val="0"/>
        </w:trPr>
        <w:tc>
          <w:tcPr>
            <w:tcBorders>
              <w:top w:color="000000" w:space="0" w:sz="0" w:val="nil"/>
              <w:bottom w:color="000000" w:space="0" w:sz="0" w:val="nil"/>
            </w:tcBorders>
            <w:shd w:fill="cccccc" w:val="clea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what you want the pupils to know</w:t>
            </w:r>
            <w:r w:rsidDel="00000000" w:rsidR="00000000" w:rsidRPr="00000000">
              <w:rPr>
                <w:rtl w:val="0"/>
              </w:rPr>
            </w:r>
          </w:p>
        </w:tc>
        <w:tc>
          <w:tcPr>
            <w:tcBorders>
              <w:top w:color="000000" w:space="0" w:sz="0" w:val="nil"/>
              <w:bottom w:color="000000" w:space="0" w:sz="0" w:val="nil"/>
            </w:tcBorders>
            <w:shd w:fill="cccccc" w:val="clea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achieve are linked to your</w:t>
            </w:r>
            <w:r w:rsidDel="00000000" w:rsidR="00000000" w:rsidRPr="00000000">
              <w:rPr>
                <w:rtl w:val="0"/>
              </w:rPr>
            </w:r>
          </w:p>
        </w:tc>
        <w:tc>
          <w:tcPr>
            <w:tcBorders>
              <w:top w:color="000000" w:space="0" w:sz="0" w:val="nil"/>
              <w:bottom w:color="000000" w:space="0" w:sz="0" w:val="nil"/>
            </w:tcBorders>
            <w:shd w:fill="cccccc" w:val="clea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allocated:</w:t>
            </w:r>
            <w:r w:rsidDel="00000000" w:rsidR="00000000" w:rsidRPr="00000000">
              <w:rPr>
                <w:rtl w:val="0"/>
              </w:rPr>
            </w:r>
          </w:p>
        </w:tc>
        <w:tc>
          <w:tcPr>
            <w:tcBorders>
              <w:top w:color="000000" w:space="0" w:sz="0" w:val="nil"/>
              <w:bottom w:color="000000" w:space="0" w:sz="0" w:val="nil"/>
            </w:tcBorders>
            <w:shd w:fill="cccccc" w:val="clea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pupils now know and what</w:t>
            </w:r>
            <w:r w:rsidDel="00000000" w:rsidR="00000000" w:rsidRPr="00000000">
              <w:rPr>
                <w:rtl w:val="0"/>
              </w:rPr>
            </w:r>
          </w:p>
        </w:tc>
        <w:tc>
          <w:tcPr>
            <w:tcBorders>
              <w:top w:color="000000" w:space="0" w:sz="0" w:val="nil"/>
              <w:bottom w:color="000000" w:space="0" w:sz="0" w:val="nil"/>
            </w:tcBorders>
            <w:shd w:fill="cccccc" w:val="clea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next steps:</w:t>
            </w:r>
            <w:r w:rsidDel="00000000" w:rsidR="00000000" w:rsidRPr="00000000">
              <w:rPr>
                <w:rtl w:val="0"/>
              </w:rPr>
            </w:r>
          </w:p>
        </w:tc>
      </w:tr>
      <w:tr>
        <w:trPr>
          <w:cantSplit w:val="0"/>
          <w:trHeight w:val="287" w:hRule="atLeast"/>
          <w:tblHeader w:val="0"/>
        </w:trPr>
        <w:tc>
          <w:tcPr>
            <w:tcBorders>
              <w:top w:color="000000" w:space="0" w:sz="0" w:val="nil"/>
              <w:bottom w:color="000000" w:space="0" w:sz="0" w:val="nil"/>
            </w:tcBorders>
            <w:shd w:fill="cccccc" w:val="clea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and be able to do and about</w:t>
            </w:r>
            <w:r w:rsidDel="00000000" w:rsidR="00000000" w:rsidRPr="00000000">
              <w:rPr>
                <w:rtl w:val="0"/>
              </w:rPr>
            </w:r>
          </w:p>
        </w:tc>
        <w:tc>
          <w:tcPr>
            <w:tcBorders>
              <w:top w:color="000000" w:space="0" w:sz="0" w:val="nil"/>
              <w:bottom w:color="000000" w:space="0" w:sz="0" w:val="nil"/>
            </w:tcBorders>
            <w:shd w:fill="cccccc" w:val="clea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intentions:</w:t>
            </w:r>
            <w:r w:rsidDel="00000000" w:rsidR="00000000" w:rsidRPr="00000000">
              <w:rPr>
                <w:rtl w:val="0"/>
              </w:rPr>
            </w:r>
          </w:p>
        </w:tc>
        <w:tc>
          <w:tcPr>
            <w:tcBorders>
              <w:top w:color="000000" w:space="0" w:sz="0" w:val="nil"/>
              <w:bottom w:color="000000" w:space="0" w:sz="0" w:val="nil"/>
            </w:tcBorders>
            <w:shd w:fill="cccccc" w:val="clea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shd w:fill="cccccc" w:val="clea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can they now do? What has</w:t>
            </w:r>
            <w:r w:rsidDel="00000000" w:rsidR="00000000" w:rsidRPr="00000000">
              <w:rPr>
                <w:rtl w:val="0"/>
              </w:rPr>
            </w:r>
          </w:p>
        </w:tc>
        <w:tc>
          <w:tcPr>
            <w:tcBorders>
              <w:top w:color="000000" w:space="0" w:sz="0" w:val="nil"/>
              <w:bottom w:color="000000" w:space="0" w:sz="0" w:val="nil"/>
            </w:tcBorders>
            <w:shd w:fill="cccccc" w:val="clea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8" w:hRule="atLeast"/>
          <w:tblHeader w:val="0"/>
        </w:trPr>
        <w:tc>
          <w:tcPr>
            <w:tcBorders>
              <w:top w:color="000000" w:space="0" w:sz="0" w:val="nil"/>
              <w:bottom w:color="000000" w:space="0" w:sz="0" w:val="nil"/>
            </w:tcBorders>
            <w:shd w:fill="cccccc" w:val="clea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what they need to learn and to</w:t>
            </w:r>
            <w:r w:rsidDel="00000000" w:rsidR="00000000" w:rsidRPr="00000000">
              <w:rPr>
                <w:rtl w:val="0"/>
              </w:rPr>
            </w:r>
          </w:p>
        </w:tc>
        <w:tc>
          <w:tcPr>
            <w:tcBorders>
              <w:top w:color="000000" w:space="0" w:sz="0" w:val="nil"/>
              <w:bottom w:color="000000" w:space="0" w:sz="0" w:val="nil"/>
            </w:tcBorders>
            <w:shd w:fill="cccccc" w:val="clea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shd w:fill="cccccc" w:val="clea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shd w:fill="cccccc" w:val="clea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changed?:</w:t>
            </w:r>
            <w:r w:rsidDel="00000000" w:rsidR="00000000" w:rsidRPr="00000000">
              <w:rPr>
                <w:rtl w:val="0"/>
              </w:rPr>
            </w:r>
          </w:p>
        </w:tc>
        <w:tc>
          <w:tcPr>
            <w:tcBorders>
              <w:top w:color="000000" w:space="0" w:sz="0" w:val="nil"/>
              <w:bottom w:color="000000" w:space="0" w:sz="0" w:val="nil"/>
            </w:tcBorders>
            <w:shd w:fill="cccccc" w:val="clea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3" w:hRule="atLeast"/>
          <w:tblHeader w:val="0"/>
        </w:trPr>
        <w:tc>
          <w:tcPr>
            <w:tcBorders>
              <w:top w:color="000000" w:space="0" w:sz="0" w:val="nil"/>
            </w:tcBorders>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consolidate through practice:</w:t>
            </w:r>
            <w:r w:rsidDel="00000000" w:rsidR="00000000" w:rsidRPr="00000000">
              <w:rPr>
                <w:rtl w:val="0"/>
              </w:rPr>
            </w:r>
          </w:p>
        </w:tc>
        <w:tc>
          <w:tcPr>
            <w:tcBorders>
              <w:top w:color="000000" w:space="0" w:sz="0" w:val="nil"/>
            </w:tcBorders>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49" w:hRule="atLeast"/>
          <w:tblHeader w:val="0"/>
        </w:trPr>
        <w:tc>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ensure High quality PE teaching and learning across the school. Teachers to increase their subject knowledge and confidence</w:t>
            </w:r>
            <w:r w:rsidDel="00000000" w:rsidR="00000000" w:rsidRPr="00000000">
              <w:rPr>
                <w:rtl w:val="0"/>
              </w:rPr>
            </w:r>
          </w:p>
        </w:tc>
        <w:tc>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Teachers shadowed NU foundation staff and specialists to upskill their knowledge and skills.</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Teachers have a better understanding of the fundamentals of PE and be more confident in delivery of physical education.</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40" w:lineRule="auto"/>
              <w:ind w:left="53"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£3500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40" w:lineRule="auto"/>
              <w:ind w:left="53"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(NU Foundation)</w:t>
            </w:r>
          </w:p>
        </w:tc>
        <w:tc>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sports coaches/teachers of NU foundation are key members of Tweedmouth West first school team. They work alongside class teachers to provide outstanding PE sessions. Skills, knowledge and understanding of pupils and staff have increased - Through assessment, children and staff have a good awareness of levels of competence and how to improve.</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Dedicate at least one staff meeting for training per term</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Lesson Observations</w:t>
            </w:r>
            <w:r w:rsidDel="00000000" w:rsidR="00000000" w:rsidRPr="00000000">
              <w:rPr>
                <w:rtl w:val="0"/>
              </w:rPr>
            </w:r>
          </w:p>
        </w:tc>
      </w:tr>
      <w:tr>
        <w:trPr>
          <w:cantSplit w:val="0"/>
          <w:trHeight w:val="305" w:hRule="atLeast"/>
          <w:tblHeader w:val="0"/>
        </w:trPr>
        <w:tc>
          <w:tcPr>
            <w:gridSpan w:val="4"/>
            <w:vMerge w:val="restart"/>
            <w:shd w:fill="efefef" w:val="clea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28"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b9f2"/>
                <w:sz w:val="24"/>
                <w:szCs w:val="24"/>
                <w:u w:val="none"/>
                <w:shd w:fill="auto" w:val="clear"/>
                <w:vertAlign w:val="baseline"/>
                <w:rtl w:val="0"/>
              </w:rPr>
              <w:t xml:space="preserve">Key indicator 4: </w:t>
            </w:r>
            <w:r w:rsidDel="00000000" w:rsidR="00000000" w:rsidRPr="00000000">
              <w:rPr>
                <w:rFonts w:ascii="Calibri" w:cs="Calibri" w:eastAsia="Calibri" w:hAnsi="Calibri"/>
                <w:b w:val="0"/>
                <w:i w:val="1"/>
                <w:smallCaps w:val="0"/>
                <w:strike w:val="0"/>
                <w:color w:val="00b9f2"/>
                <w:sz w:val="24"/>
                <w:szCs w:val="24"/>
                <w:u w:val="none"/>
                <w:shd w:fill="auto" w:val="clear"/>
                <w:vertAlign w:val="baseline"/>
                <w:rtl w:val="0"/>
              </w:rPr>
              <w:t xml:space="preserve">Broader experience of a range of sports and activities offered to all pupils</w:t>
            </w:r>
            <w:r w:rsidDel="00000000" w:rsidR="00000000" w:rsidRPr="00000000">
              <w:rPr>
                <w:rtl w:val="0"/>
              </w:rPr>
            </w:r>
          </w:p>
        </w:tc>
        <w:tc>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28"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231f20"/>
                <w:sz w:val="24"/>
                <w:szCs w:val="24"/>
                <w:u w:val="none"/>
                <w:shd w:fill="auto" w:val="clear"/>
                <w:vertAlign w:val="baseline"/>
                <w:rtl w:val="0"/>
              </w:rPr>
              <w:t xml:space="preserve">Percentage of total allocation:</w:t>
            </w:r>
            <w:r w:rsidDel="00000000" w:rsidR="00000000" w:rsidRPr="00000000">
              <w:rPr>
                <w:rtl w:val="0"/>
              </w:rPr>
            </w:r>
          </w:p>
        </w:tc>
      </w:tr>
      <w:tr>
        <w:trPr>
          <w:cantSplit w:val="0"/>
          <w:trHeight w:val="305" w:hRule="atLeast"/>
          <w:tblHeader w:val="0"/>
        </w:trPr>
        <w:tc>
          <w:tcPr>
            <w:gridSpan w:val="4"/>
            <w:vMerge w:val="continue"/>
            <w:shd w:fill="efefef" w:val="clea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7" w:hRule="atLeast"/>
          <w:tblHeader w:val="0"/>
        </w:trPr>
        <w:tc>
          <w:tcPr>
            <w:shd w:fill="b7b7b7" w:val="clea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560" w:right="154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Intent</w:t>
            </w:r>
            <w:r w:rsidDel="00000000" w:rsidR="00000000" w:rsidRPr="00000000">
              <w:rPr>
                <w:rtl w:val="0"/>
              </w:rPr>
            </w:r>
          </w:p>
        </w:tc>
        <w:tc>
          <w:tcPr>
            <w:gridSpan w:val="2"/>
            <w:shd w:fill="b7b7b7" w:val="clea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747" w:right="1727"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Implementation</w:t>
            </w:r>
            <w:r w:rsidDel="00000000" w:rsidR="00000000" w:rsidRPr="00000000">
              <w:rPr>
                <w:rtl w:val="0"/>
              </w:rPr>
            </w:r>
          </w:p>
        </w:tc>
        <w:tc>
          <w:tcPr>
            <w:shd w:fill="b7b7b7" w:val="clea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352" w:right="1331"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Impact</w:t>
            </w:r>
            <w:r w:rsidDel="00000000" w:rsidR="00000000" w:rsidRPr="00000000">
              <w:rPr>
                <w:rtl w:val="0"/>
              </w:rPr>
            </w:r>
          </w:p>
        </w:tc>
        <w:tc>
          <w:tcPr>
            <w:shd w:fill="b7b7b7" w:val="clea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34" w:hRule="atLeast"/>
          <w:tblHeader w:val="0"/>
        </w:trPr>
        <w:tc>
          <w:tcPr>
            <w:tcBorders>
              <w:bottom w:color="000000" w:space="0" w:sz="0" w:val="nil"/>
            </w:tcBorders>
            <w:shd w:fill="b7b7b7" w:val="clea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9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Your school focus should be clear</w:t>
            </w:r>
            <w:r w:rsidDel="00000000" w:rsidR="00000000" w:rsidRPr="00000000">
              <w:rPr>
                <w:rtl w:val="0"/>
              </w:rPr>
            </w:r>
          </w:p>
        </w:tc>
        <w:tc>
          <w:tcPr>
            <w:tcBorders>
              <w:bottom w:color="000000" w:space="0" w:sz="0" w:val="nil"/>
            </w:tcBorders>
            <w:shd w:fill="b7b7b7" w:val="clea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9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Make sure your actions to</w:t>
            </w:r>
            <w:r w:rsidDel="00000000" w:rsidR="00000000" w:rsidRPr="00000000">
              <w:rPr>
                <w:rtl w:val="0"/>
              </w:rPr>
            </w:r>
          </w:p>
        </w:tc>
        <w:tc>
          <w:tcPr>
            <w:tcBorders>
              <w:bottom w:color="000000" w:space="0" w:sz="0" w:val="nil"/>
            </w:tcBorders>
            <w:shd w:fill="b7b7b7" w:val="clea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9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Funding</w:t>
            </w:r>
            <w:r w:rsidDel="00000000" w:rsidR="00000000" w:rsidRPr="00000000">
              <w:rPr>
                <w:rtl w:val="0"/>
              </w:rPr>
            </w:r>
          </w:p>
        </w:tc>
        <w:tc>
          <w:tcPr>
            <w:tcBorders>
              <w:bottom w:color="000000" w:space="0" w:sz="0" w:val="nil"/>
            </w:tcBorders>
            <w:shd w:fill="b7b7b7" w:val="clea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9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Evidence of impact: what do</w:t>
            </w:r>
            <w:r w:rsidDel="00000000" w:rsidR="00000000" w:rsidRPr="00000000">
              <w:rPr>
                <w:rtl w:val="0"/>
              </w:rPr>
            </w:r>
          </w:p>
        </w:tc>
        <w:tc>
          <w:tcPr>
            <w:tcBorders>
              <w:bottom w:color="000000" w:space="0" w:sz="0" w:val="nil"/>
            </w:tcBorders>
            <w:shd w:fill="b7b7b7" w:val="clea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9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Sustainability and suggested</w:t>
            </w:r>
            <w:r w:rsidDel="00000000" w:rsidR="00000000" w:rsidRPr="00000000">
              <w:rPr>
                <w:rtl w:val="0"/>
              </w:rPr>
            </w:r>
          </w:p>
        </w:tc>
      </w:tr>
      <w:tr>
        <w:trPr>
          <w:cantSplit w:val="0"/>
          <w:trHeight w:val="288" w:hRule="atLeast"/>
          <w:tblHeader w:val="0"/>
        </w:trPr>
        <w:tc>
          <w:tcPr>
            <w:tcBorders>
              <w:top w:color="000000" w:space="0" w:sz="0" w:val="nil"/>
              <w:bottom w:color="000000" w:space="0" w:sz="0" w:val="nil"/>
            </w:tcBorders>
            <w:shd w:fill="b7b7b7" w:val="clea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what you want the pupils to know</w:t>
            </w:r>
            <w:r w:rsidDel="00000000" w:rsidR="00000000" w:rsidRPr="00000000">
              <w:rPr>
                <w:rtl w:val="0"/>
              </w:rPr>
            </w:r>
          </w:p>
        </w:tc>
        <w:tc>
          <w:tcPr>
            <w:tcBorders>
              <w:top w:color="000000" w:space="0" w:sz="0" w:val="nil"/>
              <w:bottom w:color="000000" w:space="0" w:sz="0" w:val="nil"/>
            </w:tcBorders>
            <w:shd w:fill="b7b7b7" w:val="clea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achieve are linked to your</w:t>
            </w:r>
            <w:r w:rsidDel="00000000" w:rsidR="00000000" w:rsidRPr="00000000">
              <w:rPr>
                <w:rtl w:val="0"/>
              </w:rPr>
            </w:r>
          </w:p>
        </w:tc>
        <w:tc>
          <w:tcPr>
            <w:tcBorders>
              <w:top w:color="000000" w:space="0" w:sz="0" w:val="nil"/>
              <w:bottom w:color="000000" w:space="0" w:sz="0" w:val="nil"/>
            </w:tcBorders>
            <w:shd w:fill="b7b7b7" w:val="clea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allocated:</w:t>
            </w:r>
            <w:r w:rsidDel="00000000" w:rsidR="00000000" w:rsidRPr="00000000">
              <w:rPr>
                <w:rtl w:val="0"/>
              </w:rPr>
            </w:r>
          </w:p>
        </w:tc>
        <w:tc>
          <w:tcPr>
            <w:tcBorders>
              <w:top w:color="000000" w:space="0" w:sz="0" w:val="nil"/>
              <w:bottom w:color="000000" w:space="0" w:sz="0" w:val="nil"/>
            </w:tcBorders>
            <w:shd w:fill="b7b7b7" w:val="clea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pupils now know and what</w:t>
            </w:r>
            <w:r w:rsidDel="00000000" w:rsidR="00000000" w:rsidRPr="00000000">
              <w:rPr>
                <w:rtl w:val="0"/>
              </w:rPr>
            </w:r>
          </w:p>
        </w:tc>
        <w:tc>
          <w:tcPr>
            <w:tcBorders>
              <w:top w:color="000000" w:space="0" w:sz="0" w:val="nil"/>
              <w:bottom w:color="000000" w:space="0" w:sz="0" w:val="nil"/>
            </w:tcBorders>
            <w:shd w:fill="b7b7b7" w:val="clea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next steps:</w:t>
            </w:r>
            <w:r w:rsidDel="00000000" w:rsidR="00000000" w:rsidRPr="00000000">
              <w:rPr>
                <w:rtl w:val="0"/>
              </w:rPr>
            </w:r>
          </w:p>
        </w:tc>
      </w:tr>
      <w:tr>
        <w:trPr>
          <w:cantSplit w:val="0"/>
          <w:trHeight w:val="287" w:hRule="atLeast"/>
          <w:tblHeader w:val="0"/>
        </w:trPr>
        <w:tc>
          <w:tcPr>
            <w:tcBorders>
              <w:top w:color="000000" w:space="0" w:sz="0" w:val="nil"/>
              <w:bottom w:color="000000" w:space="0" w:sz="0" w:val="nil"/>
            </w:tcBorders>
            <w:shd w:fill="b7b7b7" w:val="clea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and be able to do and about</w:t>
            </w:r>
            <w:r w:rsidDel="00000000" w:rsidR="00000000" w:rsidRPr="00000000">
              <w:rPr>
                <w:rtl w:val="0"/>
              </w:rPr>
            </w:r>
          </w:p>
        </w:tc>
        <w:tc>
          <w:tcPr>
            <w:tcBorders>
              <w:top w:color="000000" w:space="0" w:sz="0" w:val="nil"/>
              <w:bottom w:color="000000" w:space="0" w:sz="0" w:val="nil"/>
            </w:tcBorders>
            <w:shd w:fill="b7b7b7" w:val="clea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intentions:</w:t>
            </w:r>
            <w:r w:rsidDel="00000000" w:rsidR="00000000" w:rsidRPr="00000000">
              <w:rPr>
                <w:rtl w:val="0"/>
              </w:rPr>
            </w:r>
          </w:p>
        </w:tc>
        <w:tc>
          <w:tcPr>
            <w:tcBorders>
              <w:top w:color="000000" w:space="0" w:sz="0" w:val="nil"/>
              <w:bottom w:color="000000" w:space="0" w:sz="0" w:val="nil"/>
            </w:tcBorders>
            <w:shd w:fill="b7b7b7" w:val="clea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shd w:fill="b7b7b7" w:val="clea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can they now do? What has</w:t>
            </w:r>
            <w:r w:rsidDel="00000000" w:rsidR="00000000" w:rsidRPr="00000000">
              <w:rPr>
                <w:rtl w:val="0"/>
              </w:rPr>
            </w:r>
          </w:p>
        </w:tc>
        <w:tc>
          <w:tcPr>
            <w:tcBorders>
              <w:top w:color="000000" w:space="0" w:sz="0" w:val="nil"/>
              <w:bottom w:color="000000" w:space="0" w:sz="0" w:val="nil"/>
            </w:tcBorders>
            <w:shd w:fill="b7b7b7" w:val="clea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8" w:hRule="atLeast"/>
          <w:tblHeader w:val="0"/>
        </w:trPr>
        <w:tc>
          <w:tcPr>
            <w:tcBorders>
              <w:top w:color="000000" w:space="0" w:sz="0" w:val="nil"/>
              <w:bottom w:color="000000" w:space="0" w:sz="0" w:val="nil"/>
            </w:tcBorders>
            <w:shd w:fill="b7b7b7" w:val="clea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what they need to learn and to</w:t>
            </w:r>
            <w:r w:rsidDel="00000000" w:rsidR="00000000" w:rsidRPr="00000000">
              <w:rPr>
                <w:rtl w:val="0"/>
              </w:rPr>
            </w:r>
          </w:p>
        </w:tc>
        <w:tc>
          <w:tcPr>
            <w:tcBorders>
              <w:top w:color="000000" w:space="0" w:sz="0" w:val="nil"/>
              <w:bottom w:color="000000" w:space="0" w:sz="0" w:val="nil"/>
            </w:tcBorders>
            <w:shd w:fill="b7b7b7" w:val="clea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shd w:fill="b7b7b7" w:val="clea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shd w:fill="b7b7b7" w:val="clea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changed?:</w:t>
            </w:r>
            <w:r w:rsidDel="00000000" w:rsidR="00000000" w:rsidRPr="00000000">
              <w:rPr>
                <w:rtl w:val="0"/>
              </w:rPr>
            </w:r>
          </w:p>
        </w:tc>
        <w:tc>
          <w:tcPr>
            <w:tcBorders>
              <w:top w:color="000000" w:space="0" w:sz="0" w:val="nil"/>
              <w:bottom w:color="000000" w:space="0" w:sz="0" w:val="nil"/>
            </w:tcBorders>
            <w:shd w:fill="b7b7b7" w:val="clea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3" w:hRule="atLeast"/>
          <w:tblHeader w:val="0"/>
        </w:trPr>
        <w:tc>
          <w:tcPr>
            <w:tcBorders>
              <w:top w:color="000000" w:space="0" w:sz="0" w:val="nil"/>
            </w:tcBorders>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consolidate through practice:</w:t>
            </w:r>
            <w:r w:rsidDel="00000000" w:rsidR="00000000" w:rsidRPr="00000000">
              <w:rPr>
                <w:rtl w:val="0"/>
              </w:rPr>
            </w:r>
          </w:p>
        </w:tc>
        <w:tc>
          <w:tcPr>
            <w:tcBorders>
              <w:top w:color="000000" w:space="0" w:sz="0" w:val="nil"/>
            </w:tcBorders>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172" w:hRule="atLeast"/>
          <w:tblHeader w:val="0"/>
        </w:trPr>
        <w:tc>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240" w:lineRule="auto"/>
              <w:ind w:left="6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our intention to engage all pupils at Tweedmouth West in the possibilities of sport to develop a passion for being active, healthy and have the confidence to try new things. We aim to build resilience and determination in all that they do with us and in their future as they move on in their lives.</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240" w:lineRule="auto"/>
              <w:ind w:left="6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our intention to provide all children with the fundamental skills to take part in a broad range of sport and give children the opportunity through lessons and extracurricular a wide range of activities/sports. We will Provide opportunities to inspire pupils to achieve their ‘personal best' and encourage them to participate in extra- curricular activities and local clubs.</w:t>
            </w: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240" w:lineRule="auto"/>
              <w:ind w:left="6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240" w:lineRule="auto"/>
              <w:ind w:left="6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240" w:lineRule="auto"/>
              <w:ind w:left="6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Additional achievements:</w:t>
            </w:r>
          </w:p>
        </w:tc>
        <w:tc>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Provided a broad range of after school clubs to KS2.  Promoted local sports clubs/sessions to parents and children.</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Outside agencies have provided children with;</w:t>
            </w:r>
          </w:p>
          <w:p w:rsidR="00000000" w:rsidDel="00000000" w:rsidP="00000000" w:rsidRDefault="00000000" w:rsidRPr="00000000" w14:paraId="0000017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Bikeability (whole school)</w:t>
            </w:r>
          </w:p>
          <w:p w:rsidR="00000000" w:rsidDel="00000000" w:rsidP="00000000" w:rsidRDefault="00000000" w:rsidRPr="00000000" w14:paraId="0000017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Hoopstarz (whole school) </w:t>
            </w:r>
          </w:p>
          <w:p w:rsidR="00000000" w:rsidDel="00000000" w:rsidP="00000000" w:rsidRDefault="00000000" w:rsidRPr="00000000" w14:paraId="0000017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Skip school (Year 4) </w:t>
            </w:r>
          </w:p>
          <w:p w:rsidR="00000000" w:rsidDel="00000000" w:rsidP="00000000" w:rsidRDefault="00000000" w:rsidRPr="00000000" w14:paraId="0000017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Boogie Beats (Reception) </w:t>
            </w:r>
          </w:p>
          <w:p w:rsidR="00000000" w:rsidDel="00000000" w:rsidP="00000000" w:rsidRDefault="00000000" w:rsidRPr="00000000" w14:paraId="0000017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Yogi Bairns (Year 1) </w:t>
            </w:r>
          </w:p>
          <w:p w:rsidR="00000000" w:rsidDel="00000000" w:rsidP="00000000" w:rsidRDefault="00000000" w:rsidRPr="00000000" w14:paraId="0000017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Fundamental dance (reception &amp; year 1)</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 </w:t>
            </w:r>
            <w:r w:rsidDel="00000000" w:rsidR="00000000" w:rsidRPr="00000000">
              <w:rPr>
                <w:rtl w:val="0"/>
              </w:rPr>
            </w:r>
          </w:p>
        </w:tc>
        <w:tc>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2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£500.00</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(skipping)</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£330.00 (Dance)</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£330.00 (Hoopstarz)</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£300.00 (Yogi Bairns)</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£200.00 (Boogie Beats)</w:t>
            </w:r>
          </w:p>
        </w:tc>
        <w:tc>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children are more resilient and can achieve their personal best.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95% KS2 attended after school clubs</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40% KS2 children attend local sports clubs.</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21 Year 4 children achieved their level 1 Bikeability </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All year 2 &amp; 3 children can ride a bike without stabilizers.</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All year 4 children can skip </w:t>
            </w:r>
          </w:p>
          <w:p w:rsidR="00000000" w:rsidDel="00000000" w:rsidP="00000000" w:rsidRDefault="00000000" w:rsidRPr="00000000" w14:paraId="00000188">
            <w:pPr>
              <w:ind w:left="0" w:firstLine="0"/>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Continue our provision from NU foundation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Continue or engagement with School Games Officer</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90">
      <w:pPr>
        <w:rPr>
          <w:rFonts w:ascii="Times New Roman" w:cs="Times New Roman" w:eastAsia="Times New Roman" w:hAnsi="Times New Roman"/>
          <w:sz w:val="24"/>
          <w:szCs w:val="24"/>
        </w:rPr>
        <w:sectPr>
          <w:type w:val="continuous"/>
          <w:pgSz w:h="11910" w:w="16840" w:orient="landscape"/>
          <w:pgMar w:bottom="1566" w:top="700" w:left="0" w:right="599" w:header="0" w:footer="440"/>
        </w:sect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5"/>
        <w:tblW w:w="15390.0" w:type="dxa"/>
        <w:jc w:val="left"/>
        <w:tblInd w:w="74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3765"/>
        <w:gridCol w:w="3465"/>
        <w:gridCol w:w="1680"/>
        <w:gridCol w:w="3405"/>
        <w:gridCol w:w="3075"/>
        <w:tblGridChange w:id="0">
          <w:tblGrid>
            <w:gridCol w:w="3765"/>
            <w:gridCol w:w="3465"/>
            <w:gridCol w:w="1680"/>
            <w:gridCol w:w="3405"/>
            <w:gridCol w:w="3075"/>
          </w:tblGrid>
        </w:tblGridChange>
      </w:tblGrid>
      <w:tr>
        <w:trPr>
          <w:cantSplit w:val="0"/>
          <w:trHeight w:val="352" w:hRule="atLeast"/>
          <w:tblHeader w:val="0"/>
        </w:trPr>
        <w:tc>
          <w:tcPr>
            <w:gridSpan w:val="4"/>
            <w:vMerge w:val="restart"/>
            <w:shd w:fill="d9d9d9" w:val="clea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b9f2"/>
                <w:sz w:val="24"/>
                <w:szCs w:val="24"/>
                <w:u w:val="none"/>
                <w:shd w:fill="auto" w:val="clear"/>
                <w:vertAlign w:val="baseline"/>
                <w:rtl w:val="0"/>
              </w:rPr>
              <w:t xml:space="preserve">Key indicator 5: </w:t>
            </w:r>
            <w:r w:rsidDel="00000000" w:rsidR="00000000" w:rsidRPr="00000000">
              <w:rPr>
                <w:rFonts w:ascii="Calibri" w:cs="Calibri" w:eastAsia="Calibri" w:hAnsi="Calibri"/>
                <w:b w:val="0"/>
                <w:i w:val="0"/>
                <w:smallCaps w:val="0"/>
                <w:strike w:val="0"/>
                <w:color w:val="00b9f2"/>
                <w:sz w:val="24"/>
                <w:szCs w:val="24"/>
                <w:u w:val="none"/>
                <w:shd w:fill="auto" w:val="clear"/>
                <w:vertAlign w:val="baseline"/>
                <w:rtl w:val="0"/>
              </w:rPr>
              <w:t xml:space="preserve">Increased participation in competitive sport</w:t>
            </w:r>
            <w:r w:rsidDel="00000000" w:rsidR="00000000" w:rsidRPr="00000000">
              <w:rPr>
                <w:rtl w:val="0"/>
              </w:rPr>
            </w:r>
          </w:p>
        </w:tc>
        <w:tc>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Percentage of total allocation:</w:t>
            </w:r>
            <w:r w:rsidDel="00000000" w:rsidR="00000000" w:rsidRPr="00000000">
              <w:rPr>
                <w:rtl w:val="0"/>
              </w:rPr>
            </w:r>
          </w:p>
        </w:tc>
      </w:tr>
      <w:tr>
        <w:trPr>
          <w:cantSplit w:val="0"/>
          <w:trHeight w:val="296" w:hRule="atLeast"/>
          <w:tblHeader w:val="0"/>
        </w:trPr>
        <w:tc>
          <w:tcPr>
            <w:gridSpan w:val="4"/>
            <w:vMerge w:val="continue"/>
            <w:shd w:fill="d9d9d9" w:val="clea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3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tc>
      </w:tr>
      <w:tr>
        <w:trPr>
          <w:cantSplit w:val="0"/>
          <w:trHeight w:val="402" w:hRule="atLeast"/>
          <w:tblHeader w:val="0"/>
        </w:trPr>
        <w:tc>
          <w:tcPr>
            <w:shd w:fill="b7b7b7" w:val="clea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560" w:right="154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Intent</w:t>
            </w:r>
            <w:r w:rsidDel="00000000" w:rsidR="00000000" w:rsidRPr="00000000">
              <w:rPr>
                <w:rtl w:val="0"/>
              </w:rPr>
            </w:r>
          </w:p>
        </w:tc>
        <w:tc>
          <w:tcPr>
            <w:gridSpan w:val="2"/>
            <w:shd w:fill="b7b7b7" w:val="clea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747" w:right="1727"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Implementation</w:t>
            </w:r>
            <w:r w:rsidDel="00000000" w:rsidR="00000000" w:rsidRPr="00000000">
              <w:rPr>
                <w:rtl w:val="0"/>
              </w:rPr>
            </w:r>
          </w:p>
        </w:tc>
        <w:tc>
          <w:tcPr>
            <w:shd w:fill="b7b7b7" w:val="clea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1352" w:right="1331"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Impact</w:t>
            </w:r>
            <w:r w:rsidDel="00000000" w:rsidR="00000000" w:rsidRPr="00000000">
              <w:rPr>
                <w:rtl w:val="0"/>
              </w:rPr>
            </w:r>
          </w:p>
        </w:tc>
        <w:tc>
          <w:tcPr>
            <w:shd w:fill="b7b7b7" w:val="clea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33" w:hRule="atLeast"/>
          <w:tblHeader w:val="0"/>
        </w:trPr>
        <w:tc>
          <w:tcPr>
            <w:tcBorders>
              <w:bottom w:color="000000" w:space="0" w:sz="0" w:val="nil"/>
            </w:tcBorders>
            <w:shd w:fill="b7b7b7" w:val="clea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9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Your school focus should be clear</w:t>
            </w:r>
            <w:r w:rsidDel="00000000" w:rsidR="00000000" w:rsidRPr="00000000">
              <w:rPr>
                <w:rtl w:val="0"/>
              </w:rPr>
            </w:r>
          </w:p>
        </w:tc>
        <w:tc>
          <w:tcPr>
            <w:tcBorders>
              <w:bottom w:color="000000" w:space="0" w:sz="0" w:val="nil"/>
            </w:tcBorders>
            <w:shd w:fill="b7b7b7" w:val="clea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9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Make sure your actions to</w:t>
            </w:r>
            <w:r w:rsidDel="00000000" w:rsidR="00000000" w:rsidRPr="00000000">
              <w:rPr>
                <w:rtl w:val="0"/>
              </w:rPr>
            </w:r>
          </w:p>
        </w:tc>
        <w:tc>
          <w:tcPr>
            <w:tcBorders>
              <w:bottom w:color="000000" w:space="0" w:sz="0" w:val="nil"/>
            </w:tcBorders>
            <w:shd w:fill="b7b7b7" w:val="clea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9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Funding</w:t>
            </w:r>
            <w:r w:rsidDel="00000000" w:rsidR="00000000" w:rsidRPr="00000000">
              <w:rPr>
                <w:rtl w:val="0"/>
              </w:rPr>
            </w:r>
          </w:p>
        </w:tc>
        <w:tc>
          <w:tcPr>
            <w:tcBorders>
              <w:bottom w:color="000000" w:space="0" w:sz="0" w:val="nil"/>
            </w:tcBorders>
            <w:shd w:fill="b7b7b7" w:val="clea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9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Evidence of impact: what do</w:t>
            </w:r>
            <w:r w:rsidDel="00000000" w:rsidR="00000000" w:rsidRPr="00000000">
              <w:rPr>
                <w:rtl w:val="0"/>
              </w:rPr>
            </w:r>
          </w:p>
        </w:tc>
        <w:tc>
          <w:tcPr>
            <w:tcBorders>
              <w:bottom w:color="000000" w:space="0" w:sz="0" w:val="nil"/>
            </w:tcBorders>
            <w:shd w:fill="b7b7b7" w:val="clea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93.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Sustainability and suggested</w:t>
            </w:r>
            <w:r w:rsidDel="00000000" w:rsidR="00000000" w:rsidRPr="00000000">
              <w:rPr>
                <w:rtl w:val="0"/>
              </w:rPr>
            </w:r>
          </w:p>
        </w:tc>
      </w:tr>
      <w:tr>
        <w:trPr>
          <w:cantSplit w:val="0"/>
          <w:trHeight w:val="288" w:hRule="atLeast"/>
          <w:tblHeader w:val="0"/>
        </w:trPr>
        <w:tc>
          <w:tcPr>
            <w:tcBorders>
              <w:top w:color="000000" w:space="0" w:sz="0" w:val="nil"/>
              <w:bottom w:color="000000" w:space="0" w:sz="0" w:val="nil"/>
            </w:tcBorders>
            <w:shd w:fill="b7b7b7" w:val="clea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what you want the pupils to know</w:t>
            </w:r>
            <w:r w:rsidDel="00000000" w:rsidR="00000000" w:rsidRPr="00000000">
              <w:rPr>
                <w:rtl w:val="0"/>
              </w:rPr>
            </w:r>
          </w:p>
        </w:tc>
        <w:tc>
          <w:tcPr>
            <w:tcBorders>
              <w:top w:color="000000" w:space="0" w:sz="0" w:val="nil"/>
              <w:bottom w:color="000000" w:space="0" w:sz="0" w:val="nil"/>
            </w:tcBorders>
            <w:shd w:fill="b7b7b7" w:val="clea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achieve are linked to your</w:t>
            </w:r>
            <w:r w:rsidDel="00000000" w:rsidR="00000000" w:rsidRPr="00000000">
              <w:rPr>
                <w:rtl w:val="0"/>
              </w:rPr>
            </w:r>
          </w:p>
        </w:tc>
        <w:tc>
          <w:tcPr>
            <w:tcBorders>
              <w:top w:color="000000" w:space="0" w:sz="0" w:val="nil"/>
              <w:bottom w:color="000000" w:space="0" w:sz="0" w:val="nil"/>
            </w:tcBorders>
            <w:shd w:fill="b7b7b7" w:val="clea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allocated:</w:t>
            </w:r>
            <w:r w:rsidDel="00000000" w:rsidR="00000000" w:rsidRPr="00000000">
              <w:rPr>
                <w:rtl w:val="0"/>
              </w:rPr>
            </w:r>
          </w:p>
        </w:tc>
        <w:tc>
          <w:tcPr>
            <w:tcBorders>
              <w:top w:color="000000" w:space="0" w:sz="0" w:val="nil"/>
              <w:bottom w:color="000000" w:space="0" w:sz="0" w:val="nil"/>
            </w:tcBorders>
            <w:shd w:fill="b7b7b7" w:val="clea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pupils now know and what</w:t>
            </w:r>
            <w:r w:rsidDel="00000000" w:rsidR="00000000" w:rsidRPr="00000000">
              <w:rPr>
                <w:rtl w:val="0"/>
              </w:rPr>
            </w:r>
          </w:p>
        </w:tc>
        <w:tc>
          <w:tcPr>
            <w:tcBorders>
              <w:top w:color="000000" w:space="0" w:sz="0" w:val="nil"/>
              <w:bottom w:color="000000" w:space="0" w:sz="0" w:val="nil"/>
            </w:tcBorders>
            <w:shd w:fill="b7b7b7" w:val="clea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next steps:</w:t>
            </w:r>
            <w:r w:rsidDel="00000000" w:rsidR="00000000" w:rsidRPr="00000000">
              <w:rPr>
                <w:rtl w:val="0"/>
              </w:rPr>
            </w:r>
          </w:p>
        </w:tc>
      </w:tr>
      <w:tr>
        <w:trPr>
          <w:cantSplit w:val="0"/>
          <w:trHeight w:val="287" w:hRule="atLeast"/>
          <w:tblHeader w:val="0"/>
        </w:trPr>
        <w:tc>
          <w:tcPr>
            <w:tcBorders>
              <w:top w:color="000000" w:space="0" w:sz="0" w:val="nil"/>
              <w:bottom w:color="000000" w:space="0" w:sz="0" w:val="nil"/>
            </w:tcBorders>
            <w:shd w:fill="b7b7b7" w:val="clea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and be able to do and about</w:t>
            </w:r>
            <w:r w:rsidDel="00000000" w:rsidR="00000000" w:rsidRPr="00000000">
              <w:rPr>
                <w:rtl w:val="0"/>
              </w:rPr>
            </w:r>
          </w:p>
        </w:tc>
        <w:tc>
          <w:tcPr>
            <w:tcBorders>
              <w:top w:color="000000" w:space="0" w:sz="0" w:val="nil"/>
              <w:bottom w:color="000000" w:space="0" w:sz="0" w:val="nil"/>
            </w:tcBorders>
            <w:shd w:fill="b7b7b7" w:val="clea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intentions:</w:t>
            </w:r>
            <w:r w:rsidDel="00000000" w:rsidR="00000000" w:rsidRPr="00000000">
              <w:rPr>
                <w:rtl w:val="0"/>
              </w:rPr>
            </w:r>
          </w:p>
        </w:tc>
        <w:tc>
          <w:tcPr>
            <w:tcBorders>
              <w:top w:color="000000" w:space="0" w:sz="0" w:val="nil"/>
              <w:bottom w:color="000000" w:space="0" w:sz="0" w:val="nil"/>
            </w:tcBorders>
            <w:shd w:fill="b7b7b7" w:val="clea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shd w:fill="b7b7b7" w:val="clea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can they now do? What has</w:t>
            </w:r>
            <w:r w:rsidDel="00000000" w:rsidR="00000000" w:rsidRPr="00000000">
              <w:rPr>
                <w:rtl w:val="0"/>
              </w:rPr>
            </w:r>
          </w:p>
        </w:tc>
        <w:tc>
          <w:tcPr>
            <w:tcBorders>
              <w:top w:color="000000" w:space="0" w:sz="0" w:val="nil"/>
              <w:bottom w:color="000000" w:space="0" w:sz="0" w:val="nil"/>
            </w:tcBorders>
            <w:shd w:fill="b7b7b7" w:val="clea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8" w:hRule="atLeast"/>
          <w:tblHeader w:val="0"/>
        </w:trPr>
        <w:tc>
          <w:tcPr>
            <w:tcBorders>
              <w:top w:color="000000" w:space="0" w:sz="0" w:val="nil"/>
              <w:bottom w:color="000000" w:space="0" w:sz="0" w:val="nil"/>
            </w:tcBorders>
            <w:shd w:fill="b7b7b7" w:val="clea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what they need to learn and to</w:t>
            </w:r>
            <w:r w:rsidDel="00000000" w:rsidR="00000000" w:rsidRPr="00000000">
              <w:rPr>
                <w:rtl w:val="0"/>
              </w:rPr>
            </w:r>
          </w:p>
        </w:tc>
        <w:tc>
          <w:tcPr>
            <w:tcBorders>
              <w:top w:color="000000" w:space="0" w:sz="0" w:val="nil"/>
              <w:bottom w:color="000000" w:space="0" w:sz="0" w:val="nil"/>
            </w:tcBorders>
            <w:shd w:fill="b7b7b7" w:val="clea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shd w:fill="b7b7b7" w:val="clea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shd w:fill="b7b7b7" w:val="clea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changed?:</w:t>
            </w:r>
            <w:r w:rsidDel="00000000" w:rsidR="00000000" w:rsidRPr="00000000">
              <w:rPr>
                <w:rtl w:val="0"/>
              </w:rPr>
            </w:r>
          </w:p>
        </w:tc>
        <w:tc>
          <w:tcPr>
            <w:tcBorders>
              <w:top w:color="000000" w:space="0" w:sz="0" w:val="nil"/>
              <w:bottom w:color="000000" w:space="0" w:sz="0" w:val="nil"/>
            </w:tcBorders>
            <w:shd w:fill="b7b7b7" w:val="clea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4" w:hRule="atLeast"/>
          <w:tblHeader w:val="0"/>
        </w:trPr>
        <w:tc>
          <w:tcPr>
            <w:tcBorders>
              <w:top w:color="000000" w:space="0" w:sz="0" w:val="nil"/>
            </w:tcBorders>
            <w:shd w:fill="b7b7b7" w:val="clear"/>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consolidate through practice:</w:t>
            </w:r>
            <w:r w:rsidDel="00000000" w:rsidR="00000000" w:rsidRPr="00000000">
              <w:rPr>
                <w:rtl w:val="0"/>
              </w:rPr>
            </w:r>
          </w:p>
        </w:tc>
        <w:tc>
          <w:tcPr>
            <w:tcBorders>
              <w:top w:color="000000" w:space="0" w:sz="0" w:val="nil"/>
            </w:tcBorders>
            <w:shd w:fill="b7b7b7" w:val="clea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shd w:fill="b7b7b7" w:val="clea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shd w:fill="b7b7b7" w:val="clea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shd w:fill="b7b7b7" w:val="clea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134" w:hRule="atLeast"/>
          <w:tblHeader w:val="0"/>
        </w:trPr>
        <w:tc>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intention is to offer a variety of competition;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best</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Festival</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Intra school</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Inter school</w:t>
            </w:r>
            <w:r w:rsidDel="00000000" w:rsidR="00000000" w:rsidRPr="00000000">
              <w:rPr>
                <w:rtl w:val="0"/>
              </w:rPr>
            </w:r>
          </w:p>
        </w:tc>
        <w:tc>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competition into lessons. Yearly competition timetable </w:t>
            </w:r>
            <w:r w:rsidDel="00000000" w:rsidR="00000000" w:rsidRPr="00000000">
              <w:rPr>
                <w:rtl w:val="0"/>
              </w:rPr>
              <w:t xml:space="preserve">included festivals, intra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inter competitions.</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Festivals and Competition;</w:t>
            </w:r>
          </w:p>
          <w:p w:rsidR="00000000" w:rsidDel="00000000" w:rsidP="00000000" w:rsidRDefault="00000000" w:rsidRPr="00000000" w14:paraId="000001C4">
            <w:pPr>
              <w:numPr>
                <w:ilvl w:val="0"/>
                <w:numId w:val="2"/>
              </w:numPr>
              <w:ind w:left="720" w:hanging="360"/>
            </w:pPr>
            <w:r w:rsidDel="00000000" w:rsidR="00000000" w:rsidRPr="00000000">
              <w:rPr>
                <w:rtl w:val="0"/>
              </w:rPr>
              <w:t xml:space="preserve">Attended Berwick Area School Games Gymnastics Competition </w:t>
            </w:r>
          </w:p>
          <w:p w:rsidR="00000000" w:rsidDel="00000000" w:rsidP="00000000" w:rsidRDefault="00000000" w:rsidRPr="00000000" w14:paraId="000001C5">
            <w:pPr>
              <w:numPr>
                <w:ilvl w:val="0"/>
                <w:numId w:val="2"/>
              </w:numPr>
              <w:ind w:left="720" w:hanging="360"/>
            </w:pPr>
            <w:r w:rsidDel="00000000" w:rsidR="00000000" w:rsidRPr="00000000">
              <w:rPr>
                <w:rtl w:val="0"/>
              </w:rPr>
              <w:t xml:space="preserve">Attended Berwick Area School Games Quad Kids Competition </w:t>
            </w:r>
          </w:p>
          <w:p w:rsidR="00000000" w:rsidDel="00000000" w:rsidP="00000000" w:rsidRDefault="00000000" w:rsidRPr="00000000" w14:paraId="000001C6">
            <w:pPr>
              <w:numPr>
                <w:ilvl w:val="0"/>
                <w:numId w:val="2"/>
              </w:numPr>
              <w:ind w:left="720" w:hanging="360"/>
              <w:rPr>
                <w:rFonts w:ascii="Times New Roman" w:cs="Times New Roman" w:eastAsia="Times New Roman" w:hAnsi="Times New Roman"/>
                <w:sz w:val="24"/>
                <w:szCs w:val="24"/>
              </w:rPr>
            </w:pPr>
            <w:r w:rsidDel="00000000" w:rsidR="00000000" w:rsidRPr="00000000">
              <w:rPr>
                <w:rtl w:val="0"/>
              </w:rPr>
              <w:t xml:space="preserve">Attended Dodgeball transition event at Tweedmouth Middle School</w:t>
            </w:r>
          </w:p>
          <w:p w:rsidR="00000000" w:rsidDel="00000000" w:rsidP="00000000" w:rsidRDefault="00000000" w:rsidRPr="00000000" w14:paraId="000001C7">
            <w:pPr>
              <w:numPr>
                <w:ilvl w:val="0"/>
                <w:numId w:val="2"/>
              </w:numPr>
              <w:ind w:left="720" w:hanging="360"/>
              <w:rPr>
                <w:rFonts w:ascii="Times New Roman" w:cs="Times New Roman" w:eastAsia="Times New Roman" w:hAnsi="Times New Roman"/>
                <w:sz w:val="24"/>
                <w:szCs w:val="24"/>
              </w:rPr>
            </w:pPr>
            <w:r w:rsidDel="00000000" w:rsidR="00000000" w:rsidRPr="00000000">
              <w:rPr>
                <w:rtl w:val="0"/>
              </w:rPr>
              <w:t xml:space="preserve"> Attended Learn to bowl lead by Berwick Academy Sports Leaders Attended School</w:t>
            </w:r>
          </w:p>
          <w:p w:rsidR="00000000" w:rsidDel="00000000" w:rsidP="00000000" w:rsidRDefault="00000000" w:rsidRPr="00000000" w14:paraId="000001C8">
            <w:pPr>
              <w:numPr>
                <w:ilvl w:val="0"/>
                <w:numId w:val="2"/>
              </w:numPr>
              <w:ind w:left="720" w:hanging="360"/>
            </w:pPr>
            <w:r w:rsidDel="00000000" w:rsidR="00000000" w:rsidRPr="00000000">
              <w:rPr>
                <w:rtl w:val="0"/>
              </w:rPr>
              <w:t xml:space="preserve">Attended Skip School festival</w:t>
            </w:r>
          </w:p>
          <w:p w:rsidR="00000000" w:rsidDel="00000000" w:rsidP="00000000" w:rsidRDefault="00000000" w:rsidRPr="00000000" w14:paraId="000001C9">
            <w:pPr>
              <w:numPr>
                <w:ilvl w:val="0"/>
                <w:numId w:val="2"/>
              </w:numPr>
              <w:ind w:left="720" w:hanging="360"/>
            </w:pPr>
            <w:r w:rsidDel="00000000" w:rsidR="00000000" w:rsidRPr="00000000">
              <w:rPr>
                <w:rtl w:val="0"/>
              </w:rPr>
              <w:t xml:space="preserve"> School Games Multiskills (Virtual Competition)</w:t>
            </w:r>
          </w:p>
          <w:p w:rsidR="00000000" w:rsidDel="00000000" w:rsidP="00000000" w:rsidRDefault="00000000" w:rsidRPr="00000000" w14:paraId="000001CA">
            <w:pPr>
              <w:numPr>
                <w:ilvl w:val="0"/>
                <w:numId w:val="2"/>
              </w:numPr>
              <w:ind w:left="720" w:hanging="360"/>
              <w:rPr>
                <w:u w:val="none"/>
              </w:rPr>
            </w:pPr>
            <w:r w:rsidDel="00000000" w:rsidR="00000000" w:rsidRPr="00000000">
              <w:rPr>
                <w:rtl w:val="0"/>
              </w:rPr>
              <w:t xml:space="preserve">Berwick Area Chance to Shine Cricket Festival </w:t>
            </w:r>
            <w:r w:rsidDel="00000000" w:rsidR="00000000" w:rsidRPr="00000000">
              <w:rPr>
                <w:rtl w:val="0"/>
              </w:rPr>
            </w:r>
          </w:p>
        </w:tc>
        <w:tc>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40" w:lineRule="auto"/>
              <w:ind w:left="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NIL</w:t>
            </w:r>
          </w:p>
        </w:tc>
        <w:tc>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children have an understanding of how to achieve their own personal best.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children have taken part in intra school competitions.</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KS2 children have been given the opportunity to attend a sports festival</w:t>
            </w:r>
            <w:r w:rsidDel="00000000" w:rsidR="00000000" w:rsidRPr="00000000">
              <w:rPr>
                <w:rtl w:val="0"/>
              </w:rPr>
              <w:t xml:space="preserve">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opportunity to ‘aim higher’</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Children aspire to represent Tweedmouth West in competition.</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 School Games Gymnastics Competition (2 teams) - Berwick Area winners and runners up </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Two teams represented North Northumberland at the Gymnastics  County finals</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 School Games Quad Kids Competition - Berwick Area Winners </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Quad Kids represented North Northumberland at the county finals and came runners up.</w:t>
            </w:r>
            <w:r w:rsidDel="00000000" w:rsidR="00000000" w:rsidRPr="00000000">
              <w:rPr>
                <w:rtl w:val="0"/>
              </w:rPr>
            </w:r>
          </w:p>
        </w:tc>
        <w:tc>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intra school competition calendar with NU foundation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w:t>
            </w:r>
            <w:r w:rsidDel="00000000" w:rsidR="00000000" w:rsidRPr="00000000">
              <w:rPr>
                <w:rtl w:val="0"/>
              </w:rPr>
              <w:t xml:space="preserve"> at the end of each unit being taught. </w:t>
            </w: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inter school competition timetable with SGO and NU foundation manager.</w:t>
            </w:r>
            <w:r w:rsidDel="00000000" w:rsidR="00000000" w:rsidRPr="00000000">
              <w:rPr>
                <w:rtl w:val="0"/>
              </w:rPr>
            </w:r>
          </w:p>
        </w:tc>
      </w:tr>
    </w:tbl>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bl>
      <w:tblPr>
        <w:tblStyle w:val="Table6"/>
        <w:tblW w:w="7660.0" w:type="dxa"/>
        <w:jc w:val="left"/>
        <w:tblInd w:w="74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1708"/>
        <w:gridCol w:w="5952"/>
        <w:tblGridChange w:id="0">
          <w:tblGrid>
            <w:gridCol w:w="1708"/>
            <w:gridCol w:w="5952"/>
          </w:tblGrid>
        </w:tblGridChange>
      </w:tblGrid>
      <w:tr>
        <w:trPr>
          <w:cantSplit w:val="0"/>
          <w:trHeight w:val="463" w:hRule="atLeast"/>
          <w:tblHeader w:val="0"/>
        </w:trPr>
        <w:tc>
          <w:tcPr>
            <w:gridSpan w:val="2"/>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Signed off by</w:t>
            </w:r>
            <w:r w:rsidDel="00000000" w:rsidR="00000000" w:rsidRPr="00000000">
              <w:rPr>
                <w:rtl w:val="0"/>
              </w:rPr>
            </w:r>
          </w:p>
        </w:tc>
      </w:tr>
      <w:tr>
        <w:trPr>
          <w:cantSplit w:val="0"/>
          <w:trHeight w:val="452" w:hRule="atLeast"/>
          <w:tblHeader w:val="0"/>
        </w:trPr>
        <w:tc>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Head Teacher:</w:t>
            </w:r>
            <w:r w:rsidDel="00000000" w:rsidR="00000000" w:rsidRPr="00000000">
              <w:rPr>
                <w:rtl w:val="0"/>
              </w:rPr>
            </w:r>
          </w:p>
        </w:tc>
        <w:tc>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Date:</w:t>
            </w:r>
            <w:r w:rsidDel="00000000" w:rsidR="00000000" w:rsidRPr="00000000">
              <w:rPr>
                <w:rtl w:val="0"/>
              </w:rPr>
            </w:r>
          </w:p>
        </w:tc>
        <w:tc>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61" w:hRule="atLeast"/>
          <w:tblHeader w:val="0"/>
        </w:trPr>
        <w:tc>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Subject Leader:</w:t>
            </w:r>
            <w:r w:rsidDel="00000000" w:rsidR="00000000" w:rsidRPr="00000000">
              <w:rPr>
                <w:rtl w:val="0"/>
              </w:rPr>
            </w:r>
          </w:p>
        </w:tc>
        <w:tc>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Julie Pick</w:t>
            </w:r>
            <w:r w:rsidDel="00000000" w:rsidR="00000000" w:rsidRPr="00000000">
              <w:rPr>
                <w:rtl w:val="0"/>
              </w:rPr>
            </w:r>
          </w:p>
        </w:tc>
      </w:tr>
      <w:tr>
        <w:trPr>
          <w:cantSplit w:val="0"/>
          <w:trHeight w:val="451" w:hRule="atLeast"/>
          <w:tblHeader w:val="0"/>
        </w:trPr>
        <w:tc>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Date:</w:t>
            </w:r>
            <w:r w:rsidDel="00000000" w:rsidR="00000000" w:rsidRPr="00000000">
              <w:rPr>
                <w:rtl w:val="0"/>
              </w:rPr>
            </w:r>
          </w:p>
        </w:tc>
        <w:tc>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10th July 2023 </w:t>
            </w:r>
            <w:r w:rsidDel="00000000" w:rsidR="00000000" w:rsidRPr="00000000">
              <w:rPr>
                <w:rtl w:val="0"/>
              </w:rPr>
            </w:r>
          </w:p>
        </w:tc>
      </w:tr>
      <w:tr>
        <w:trPr>
          <w:cantSplit w:val="0"/>
          <w:trHeight w:val="451" w:hRule="atLeast"/>
          <w:tblHeader w:val="0"/>
        </w:trPr>
        <w:tc>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Governor:</w:t>
            </w:r>
            <w:r w:rsidDel="00000000" w:rsidR="00000000" w:rsidRPr="00000000">
              <w:rPr>
                <w:rtl w:val="0"/>
              </w:rPr>
            </w:r>
          </w:p>
        </w:tc>
        <w:tc>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1" w:hRule="atLeast"/>
          <w:tblHeader w:val="0"/>
        </w:trPr>
        <w:tc>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Date:</w:t>
            </w:r>
            <w:r w:rsidDel="00000000" w:rsidR="00000000" w:rsidRPr="00000000">
              <w:rPr>
                <w:rtl w:val="0"/>
              </w:rPr>
            </w:r>
          </w:p>
        </w:tc>
        <w:tc>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EE">
      <w:pPr>
        <w:rPr/>
      </w:pPr>
      <w:r w:rsidDel="00000000" w:rsidR="00000000" w:rsidRPr="00000000">
        <w:rPr>
          <w:rtl w:val="0"/>
        </w:rPr>
      </w:r>
    </w:p>
    <w:sectPr>
      <w:type w:val="continuous"/>
      <w:pgSz w:h="11910" w:w="16840" w:orient="landscape"/>
      <w:pgMar w:bottom="640" w:top="700" w:left="0" w:right="599" w:header="0" w:footer="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3962400</wp:posOffset>
              </wp:positionH>
              <wp:positionV relativeFrom="paragraph">
                <wp:posOffset>7086600</wp:posOffset>
              </wp:positionV>
              <wp:extent cx="908050" cy="187325"/>
              <wp:effectExtent b="0" l="0" r="0" t="0"/>
              <wp:wrapNone/>
              <wp:docPr id="566835466" name=""/>
              <a:graphic>
                <a:graphicData uri="http://schemas.microsoft.com/office/word/2010/wordprocessingShape">
                  <wps:wsp>
                    <wps:cNvSpPr/>
                    <wps:cNvPr id="2" name="Shape 2"/>
                    <wps:spPr>
                      <a:xfrm>
                        <a:off x="4896738" y="3691100"/>
                        <a:ext cx="898525" cy="177800"/>
                      </a:xfrm>
                      <a:custGeom>
                        <a:rect b="b" l="l" r="r" t="t"/>
                        <a:pathLst>
                          <a:path extrusionOk="0" h="177800" w="898525">
                            <a:moveTo>
                              <a:pt x="0" y="0"/>
                            </a:moveTo>
                            <a:lnTo>
                              <a:pt x="0" y="177800"/>
                            </a:lnTo>
                            <a:lnTo>
                              <a:pt x="898525" y="177800"/>
                            </a:lnTo>
                            <a:lnTo>
                              <a:pt x="898525" y="0"/>
                            </a:lnTo>
                            <a:close/>
                          </a:path>
                        </a:pathLst>
                      </a:custGeom>
                      <a:noFill/>
                      <a:ln>
                        <a:noFill/>
                      </a:ln>
                    </wps:spPr>
                    <wps:txbx>
                      <w:txbxContent>
                        <w:p w:rsidR="00000000" w:rsidDel="00000000" w:rsidP="00000000" w:rsidRDefault="00000000" w:rsidRPr="00000000">
                          <w:pPr>
                            <w:spacing w:after="0" w:before="0" w:line="264.0000057220459"/>
                            <w:ind w:left="20" w:right="0" w:firstLine="0"/>
                            <w:jc w:val="left"/>
                            <w:textDirection w:val="btLr"/>
                          </w:pPr>
                          <w:r w:rsidDel="00000000" w:rsidR="00000000" w:rsidRPr="00000000">
                            <w:rPr>
                              <w:rFonts w:ascii="Calibri" w:cs="Calibri" w:eastAsia="Calibri" w:hAnsi="Calibri"/>
                              <w:b w:val="0"/>
                              <w:i w:val="0"/>
                              <w:smallCaps w:val="0"/>
                              <w:strike w:val="0"/>
                              <w:color w:val="231f20"/>
                              <w:sz w:val="24"/>
                              <w:vertAlign w:val="baseline"/>
                            </w:rPr>
                            <w:t xml:space="preserve">Supported by:</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3962400</wp:posOffset>
              </wp:positionH>
              <wp:positionV relativeFrom="paragraph">
                <wp:posOffset>7086600</wp:posOffset>
              </wp:positionV>
              <wp:extent cx="908050" cy="187325"/>
              <wp:effectExtent b="0" l="0" r="0" t="0"/>
              <wp:wrapNone/>
              <wp:docPr id="566835466"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908050" cy="18732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546100</wp:posOffset>
              </wp:positionH>
              <wp:positionV relativeFrom="paragraph">
                <wp:posOffset>7086600</wp:posOffset>
              </wp:positionV>
              <wp:extent cx="744220" cy="187325"/>
              <wp:effectExtent b="0" l="0" r="0" t="0"/>
              <wp:wrapNone/>
              <wp:docPr id="566835471" name=""/>
              <a:graphic>
                <a:graphicData uri="http://schemas.microsoft.com/office/word/2010/wordprocessingShape">
                  <wps:wsp>
                    <wps:cNvSpPr/>
                    <wps:cNvPr id="9" name="Shape 9"/>
                    <wps:spPr>
                      <a:xfrm>
                        <a:off x="4978653" y="3691100"/>
                        <a:ext cx="734695" cy="177800"/>
                      </a:xfrm>
                      <a:custGeom>
                        <a:rect b="b" l="l" r="r" t="t"/>
                        <a:pathLst>
                          <a:path extrusionOk="0" h="177800" w="734695">
                            <a:moveTo>
                              <a:pt x="0" y="0"/>
                            </a:moveTo>
                            <a:lnTo>
                              <a:pt x="0" y="177800"/>
                            </a:lnTo>
                            <a:lnTo>
                              <a:pt x="734695" y="177800"/>
                            </a:lnTo>
                            <a:lnTo>
                              <a:pt x="734695" y="0"/>
                            </a:lnTo>
                            <a:close/>
                          </a:path>
                        </a:pathLst>
                      </a:custGeom>
                      <a:noFill/>
                      <a:ln>
                        <a:noFill/>
                      </a:ln>
                    </wps:spPr>
                    <wps:txbx>
                      <w:txbxContent>
                        <w:p w:rsidR="00000000" w:rsidDel="00000000" w:rsidP="00000000" w:rsidRDefault="00000000" w:rsidRPr="00000000">
                          <w:pPr>
                            <w:spacing w:after="0" w:before="0" w:line="264.0000057220459"/>
                            <w:ind w:left="20" w:right="0" w:firstLine="0"/>
                            <w:jc w:val="left"/>
                            <w:textDirection w:val="btLr"/>
                          </w:pPr>
                          <w:r w:rsidDel="00000000" w:rsidR="00000000" w:rsidRPr="00000000">
                            <w:rPr>
                              <w:rFonts w:ascii="Calibri" w:cs="Calibri" w:eastAsia="Calibri" w:hAnsi="Calibri"/>
                              <w:b w:val="0"/>
                              <w:i w:val="0"/>
                              <w:smallCaps w:val="0"/>
                              <w:strike w:val="0"/>
                              <w:color w:val="231f20"/>
                              <w:sz w:val="24"/>
                              <w:vertAlign w:val="baseline"/>
                            </w:rPr>
                            <w:t xml:space="preserve">Created by:</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546100</wp:posOffset>
              </wp:positionH>
              <wp:positionV relativeFrom="paragraph">
                <wp:posOffset>7086600</wp:posOffset>
              </wp:positionV>
              <wp:extent cx="744220" cy="187325"/>
              <wp:effectExtent b="0" l="0" r="0" t="0"/>
              <wp:wrapNone/>
              <wp:docPr id="566835471" name="image12.png"/>
              <a:graphic>
                <a:graphicData uri="http://schemas.openxmlformats.org/drawingml/2006/picture">
                  <pic:pic>
                    <pic:nvPicPr>
                      <pic:cNvPr id="0" name="image12.png"/>
                      <pic:cNvPicPr preferRelativeResize="0"/>
                    </pic:nvPicPr>
                    <pic:blipFill>
                      <a:blip r:embed="rId4"/>
                      <a:srcRect/>
                      <a:stretch>
                        <a:fillRect/>
                      </a:stretch>
                    </pic:blipFill>
                    <pic:spPr>
                      <a:xfrm>
                        <a:off x="0" y="0"/>
                        <a:ext cx="744220" cy="18732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5600700</wp:posOffset>
              </wp:positionH>
              <wp:positionV relativeFrom="paragraph">
                <wp:posOffset>7188200</wp:posOffset>
              </wp:positionV>
              <wp:extent cx="518794" cy="130175"/>
              <wp:effectExtent b="0" l="0" r="0" t="0"/>
              <wp:wrapNone/>
              <wp:docPr id="566835467" name=""/>
              <a:graphic>
                <a:graphicData uri="http://schemas.microsoft.com/office/word/2010/wordprocessingGroup">
                  <wpg:wgp>
                    <wpg:cNvGrpSpPr/>
                    <wpg:grpSpPr>
                      <a:xfrm>
                        <a:off x="5086600" y="3714275"/>
                        <a:ext cx="518794" cy="130175"/>
                        <a:chOff x="5086600" y="3714275"/>
                        <a:chExt cx="518800" cy="130825"/>
                      </a:xfrm>
                    </wpg:grpSpPr>
                    <wpg:grpSp>
                      <wpg:cNvGrpSpPr/>
                      <wpg:grpSpPr>
                        <a:xfrm>
                          <a:off x="5086603" y="3714278"/>
                          <a:ext cx="518775" cy="130810"/>
                          <a:chOff x="0" y="-635"/>
                          <a:chExt cx="518775" cy="130810"/>
                        </a:xfrm>
                      </wpg:grpSpPr>
                      <wps:wsp>
                        <wps:cNvSpPr/>
                        <wps:cNvPr id="4" name="Shape 4"/>
                        <wps:spPr>
                          <a:xfrm>
                            <a:off x="0" y="0"/>
                            <a:ext cx="518775" cy="130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635"/>
                            <a:ext cx="86359" cy="128905"/>
                          </a:xfrm>
                          <a:custGeom>
                            <a:rect b="b" l="l" r="r" t="t"/>
                            <a:pathLst>
                              <a:path extrusionOk="0" h="128905" w="86359">
                                <a:moveTo>
                                  <a:pt x="86359" y="99060"/>
                                </a:moveTo>
                                <a:lnTo>
                                  <a:pt x="85724" y="98425"/>
                                </a:lnTo>
                                <a:lnTo>
                                  <a:pt x="6349" y="98425"/>
                                </a:lnTo>
                                <a:lnTo>
                                  <a:pt x="3809" y="97790"/>
                                </a:lnTo>
                                <a:lnTo>
                                  <a:pt x="1904" y="98425"/>
                                </a:lnTo>
                                <a:lnTo>
                                  <a:pt x="1269" y="99060"/>
                                </a:lnTo>
                                <a:lnTo>
                                  <a:pt x="634" y="99060"/>
                                </a:lnTo>
                                <a:lnTo>
                                  <a:pt x="634" y="127000"/>
                                </a:lnTo>
                                <a:lnTo>
                                  <a:pt x="1904" y="128270"/>
                                </a:lnTo>
                                <a:lnTo>
                                  <a:pt x="86359" y="128270"/>
                                </a:lnTo>
                                <a:lnTo>
                                  <a:pt x="86359" y="99060"/>
                                </a:lnTo>
                                <a:close/>
                                <a:moveTo>
                                  <a:pt x="86359" y="34290"/>
                                </a:moveTo>
                                <a:lnTo>
                                  <a:pt x="85089" y="30480"/>
                                </a:lnTo>
                                <a:lnTo>
                                  <a:pt x="83819" y="27305"/>
                                </a:lnTo>
                                <a:lnTo>
                                  <a:pt x="80644" y="20955"/>
                                </a:lnTo>
                                <a:lnTo>
                                  <a:pt x="76834" y="15875"/>
                                </a:lnTo>
                                <a:lnTo>
                                  <a:pt x="72389" y="10795"/>
                                </a:lnTo>
                                <a:lnTo>
                                  <a:pt x="66674" y="6350"/>
                                </a:lnTo>
                                <a:lnTo>
                                  <a:pt x="60959" y="2540"/>
                                </a:lnTo>
                                <a:lnTo>
                                  <a:pt x="53974" y="0"/>
                                </a:lnTo>
                                <a:lnTo>
                                  <a:pt x="38734" y="0"/>
                                </a:lnTo>
                                <a:lnTo>
                                  <a:pt x="30479" y="1270"/>
                                </a:lnTo>
                                <a:lnTo>
                                  <a:pt x="26034" y="3175"/>
                                </a:lnTo>
                                <a:lnTo>
                                  <a:pt x="20319" y="5715"/>
                                </a:lnTo>
                                <a:lnTo>
                                  <a:pt x="18414" y="8255"/>
                                </a:lnTo>
                                <a:lnTo>
                                  <a:pt x="12064" y="11430"/>
                                </a:lnTo>
                                <a:lnTo>
                                  <a:pt x="10159" y="15875"/>
                                </a:lnTo>
                                <a:lnTo>
                                  <a:pt x="5714" y="20955"/>
                                </a:lnTo>
                                <a:lnTo>
                                  <a:pt x="5079" y="23495"/>
                                </a:lnTo>
                                <a:lnTo>
                                  <a:pt x="3174" y="27305"/>
                                </a:lnTo>
                                <a:lnTo>
                                  <a:pt x="1904" y="29210"/>
                                </a:lnTo>
                                <a:lnTo>
                                  <a:pt x="2539" y="31115"/>
                                </a:lnTo>
                                <a:lnTo>
                                  <a:pt x="0" y="33020"/>
                                </a:lnTo>
                                <a:lnTo>
                                  <a:pt x="2539" y="36195"/>
                                </a:lnTo>
                                <a:lnTo>
                                  <a:pt x="634" y="38100"/>
                                </a:lnTo>
                                <a:lnTo>
                                  <a:pt x="0" y="43180"/>
                                </a:lnTo>
                                <a:lnTo>
                                  <a:pt x="634" y="48260"/>
                                </a:lnTo>
                                <a:lnTo>
                                  <a:pt x="1904" y="54610"/>
                                </a:lnTo>
                                <a:lnTo>
                                  <a:pt x="1904" y="55880"/>
                                </a:lnTo>
                                <a:lnTo>
                                  <a:pt x="10159" y="71755"/>
                                </a:lnTo>
                                <a:lnTo>
                                  <a:pt x="23494" y="80645"/>
                                </a:lnTo>
                                <a:lnTo>
                                  <a:pt x="30479" y="84455"/>
                                </a:lnTo>
                                <a:lnTo>
                                  <a:pt x="34289" y="85090"/>
                                </a:lnTo>
                                <a:lnTo>
                                  <a:pt x="38099" y="85090"/>
                                </a:lnTo>
                                <a:lnTo>
                                  <a:pt x="44449" y="85725"/>
                                </a:lnTo>
                                <a:lnTo>
                                  <a:pt x="51434" y="85090"/>
                                </a:lnTo>
                                <a:lnTo>
                                  <a:pt x="57784" y="83185"/>
                                </a:lnTo>
                                <a:lnTo>
                                  <a:pt x="64134" y="80645"/>
                                </a:lnTo>
                                <a:lnTo>
                                  <a:pt x="69849" y="77470"/>
                                </a:lnTo>
                                <a:lnTo>
                                  <a:pt x="74294" y="73025"/>
                                </a:lnTo>
                                <a:lnTo>
                                  <a:pt x="78104" y="67945"/>
                                </a:lnTo>
                                <a:lnTo>
                                  <a:pt x="81914" y="62230"/>
                                </a:lnTo>
                                <a:lnTo>
                                  <a:pt x="84454" y="56515"/>
                                </a:lnTo>
                                <a:lnTo>
                                  <a:pt x="85724" y="50165"/>
                                </a:lnTo>
                                <a:lnTo>
                                  <a:pt x="86359" y="43815"/>
                                </a:lnTo>
                                <a:lnTo>
                                  <a:pt x="85724" y="39370"/>
                                </a:lnTo>
                                <a:lnTo>
                                  <a:pt x="86359" y="34290"/>
                                </a:lnTo>
                                <a:close/>
                              </a:path>
                            </a:pathLst>
                          </a:custGeom>
                          <a:solidFill>
                            <a:srgbClr val="EE4D58"/>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114300" distR="114300" hidden="0" layoutInCell="1" locked="0" relativeHeight="0" simplePos="0">
              <wp:simplePos x="0" y="0"/>
              <wp:positionH relativeFrom="column">
                <wp:posOffset>5600700</wp:posOffset>
              </wp:positionH>
              <wp:positionV relativeFrom="paragraph">
                <wp:posOffset>7188200</wp:posOffset>
              </wp:positionV>
              <wp:extent cx="518794" cy="130175"/>
              <wp:effectExtent b="0" l="0" r="0" t="0"/>
              <wp:wrapNone/>
              <wp:docPr id="566835467" name="image8.png"/>
              <a:graphic>
                <a:graphicData uri="http://schemas.openxmlformats.org/drawingml/2006/picture">
                  <pic:pic>
                    <pic:nvPicPr>
                      <pic:cNvPr id="0" name="image8.png"/>
                      <pic:cNvPicPr preferRelativeResize="0"/>
                    </pic:nvPicPr>
                    <pic:blipFill>
                      <a:blip r:embed="rId5"/>
                      <a:srcRect/>
                      <a:stretch>
                        <a:fillRect/>
                      </a:stretch>
                    </pic:blipFill>
                    <pic:spPr>
                      <a:xfrm>
                        <a:off x="0" y="0"/>
                        <a:ext cx="518794" cy="130175"/>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4834798</wp:posOffset>
          </wp:positionH>
          <wp:positionV relativeFrom="paragraph">
            <wp:posOffset>39180</wp:posOffset>
          </wp:positionV>
          <wp:extent cx="504023" cy="250322"/>
          <wp:effectExtent b="0" l="0" r="0" t="0"/>
          <wp:wrapNone/>
          <wp:docPr id="56683547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04023" cy="250322"/>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1197968</wp:posOffset>
          </wp:positionH>
          <wp:positionV relativeFrom="paragraph">
            <wp:posOffset>16201</wp:posOffset>
          </wp:positionV>
          <wp:extent cx="2212035" cy="269495"/>
          <wp:effectExtent b="0" l="0" r="0" t="0"/>
          <wp:wrapNone/>
          <wp:docPr id="56683547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212035" cy="269495"/>
                  </a:xfrm>
                  <a:prstGeom prst="rect"/>
                  <a:ln/>
                </pic:spPr>
              </pic:pic>
            </a:graphicData>
          </a:graphic>
        </wp:anchor>
      </w:drawing>
    </w:r>
    <w:r w:rsidDel="00000000" w:rsidR="00000000" w:rsidRPr="00000000">
      <w:pict>
        <v:group id="docshapegroup11" style="position:absolute;margin-left:0.0pt;margin-top:0.0pt;width:30.55pt;height:14.95pt;z-index:-16099840;mso-position-horizontal-relative:margin;mso-position-vertical-relative:text;mso-position-horizontal:absolute;mso-position-vertical:absolute;" coordsize="611,299" coordorigin="9683,11276" o:spid="_x0000_s2054">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 id="docshape12" style="position:absolute;left:9683;top:11276;width:289;height:299" o:spid="_x0000_s2056" type="#_x0000_t75">
            <v:imagedata r:id="rId1" o:title=""/>
          </v:shape>
          <v:shape id="docshape13" style="position:absolute;left:9744;top:11334;width:549;height:166" o:spid="_x0000_s2055" type="#_x0000_t75">
            <v:imagedata r:id="rId2" o:title=""/>
          </v:shape>
        </v:group>
      </w:pict>
    </w:r>
    <w:r w:rsidDel="00000000" w:rsidR="00000000" w:rsidRPr="00000000"/>
    <w:r w:rsidDel="00000000" w:rsidR="00000000" w:rsidRPr="00000000"/>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080" w:hanging="360"/>
      </w:pPr>
      <w:rPr>
        <w:rFonts w:ascii="Calibri" w:cs="Calibri" w:eastAsia="Calibri" w:hAnsi="Calibri"/>
        <w:b w:val="0"/>
        <w:i w:val="0"/>
        <w:color w:val="231f20"/>
        <w:sz w:val="24"/>
        <w:szCs w:val="24"/>
      </w:rPr>
    </w:lvl>
    <w:lvl w:ilvl="1">
      <w:start w:val="0"/>
      <w:numFmt w:val="bullet"/>
      <w:lvlText w:val="•"/>
      <w:lvlJc w:val="left"/>
      <w:pPr>
        <w:ind w:left="2595" w:hanging="360"/>
      </w:pPr>
      <w:rPr/>
    </w:lvl>
    <w:lvl w:ilvl="2">
      <w:start w:val="0"/>
      <w:numFmt w:val="bullet"/>
      <w:lvlText w:val="•"/>
      <w:lvlJc w:val="left"/>
      <w:pPr>
        <w:ind w:left="4111" w:hanging="360"/>
      </w:pPr>
      <w:rPr/>
    </w:lvl>
    <w:lvl w:ilvl="3">
      <w:start w:val="0"/>
      <w:numFmt w:val="bullet"/>
      <w:lvlText w:val="•"/>
      <w:lvlJc w:val="left"/>
      <w:pPr>
        <w:ind w:left="5627" w:hanging="360"/>
      </w:pPr>
      <w:rPr/>
    </w:lvl>
    <w:lvl w:ilvl="4">
      <w:start w:val="0"/>
      <w:numFmt w:val="bullet"/>
      <w:lvlText w:val="•"/>
      <w:lvlJc w:val="left"/>
      <w:pPr>
        <w:ind w:left="7143" w:hanging="360"/>
      </w:pPr>
      <w:rPr/>
    </w:lvl>
    <w:lvl w:ilvl="5">
      <w:start w:val="0"/>
      <w:numFmt w:val="bullet"/>
      <w:lvlText w:val="•"/>
      <w:lvlJc w:val="left"/>
      <w:pPr>
        <w:ind w:left="8659" w:hanging="360"/>
      </w:pPr>
      <w:rPr/>
    </w:lvl>
    <w:lvl w:ilvl="6">
      <w:start w:val="0"/>
      <w:numFmt w:val="bullet"/>
      <w:lvlText w:val="•"/>
      <w:lvlJc w:val="left"/>
      <w:pPr>
        <w:ind w:left="10175" w:hanging="360"/>
      </w:pPr>
      <w:rPr/>
    </w:lvl>
    <w:lvl w:ilvl="7">
      <w:start w:val="0"/>
      <w:numFmt w:val="bullet"/>
      <w:lvlText w:val="•"/>
      <w:lvlJc w:val="left"/>
      <w:pPr>
        <w:ind w:left="11690" w:hanging="360"/>
      </w:pPr>
      <w:rPr/>
    </w:lvl>
    <w:lvl w:ilvl="8">
      <w:start w:val="0"/>
      <w:numFmt w:val="bullet"/>
      <w:lvlText w:val="•"/>
      <w:lvlJc w:val="left"/>
      <w:pPr>
        <w:ind w:left="13206"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right="106" w:hanging="13"/>
      <w:jc w:val="right"/>
    </w:pPr>
    <w:rPr>
      <w:rFonts w:ascii="Arial" w:cs="Arial" w:eastAsia="Arial" w:hAnsi="Arial"/>
      <w:sz w:val="31"/>
      <w:szCs w:val="3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rPr>
  </w:style>
  <w:style w:type="paragraph" w:styleId="Heading1">
    <w:name w:val="heading 1"/>
    <w:basedOn w:val="Normal"/>
    <w:uiPriority w:val="9"/>
    <w:qFormat w:val="1"/>
    <w:pPr>
      <w:ind w:right="106" w:hanging="13"/>
      <w:jc w:val="right"/>
      <w:outlineLvl w:val="0"/>
    </w:pPr>
    <w:rPr>
      <w:rFonts w:ascii="Arial" w:cs="Arial" w:eastAsia="Arial" w:hAnsi="Arial"/>
      <w:sz w:val="31"/>
      <w:szCs w:val="3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pPr>
      <w:spacing w:before="2"/>
      <w:ind w:left="1080" w:hanging="360"/>
    </w:pPr>
  </w:style>
  <w:style w:type="paragraph" w:styleId="TableParagraph" w:customStyle="1">
    <w:name w:val="Table Paragraph"/>
    <w:basedOn w:val="Normal"/>
    <w:uiPriority w:val="1"/>
    <w:qFormat w:val="1"/>
    <w:pPr>
      <w:ind w:left="80"/>
    </w:pPr>
  </w:style>
  <w:style w:type="paragraph" w:styleId="BalloonText">
    <w:name w:val="Balloon Text"/>
    <w:basedOn w:val="Normal"/>
    <w:link w:val="BalloonTextChar"/>
    <w:uiPriority w:val="99"/>
    <w:semiHidden w:val="1"/>
    <w:unhideWhenUsed w:val="1"/>
    <w:rsid w:val="005F3D77"/>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F3D77"/>
    <w:rPr>
      <w:rFonts w:ascii="Tahoma" w:cs="Tahoma" w:eastAsia="Calibri"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image" Target="media/image9.png"/><Relationship Id="rId10" Type="http://schemas.openxmlformats.org/officeDocument/2006/relationships/image" Target="media/image5.jpg"/><Relationship Id="rId13" Type="http://schemas.openxmlformats.org/officeDocument/2006/relationships/footer" Target="footer1.xml"/><Relationship Id="rId12" Type="http://schemas.openxmlformats.org/officeDocument/2006/relationships/image" Target="media/image10.png"/><Relationship Id="rId9" Type="http://schemas.openxmlformats.org/officeDocument/2006/relationships/image" Target="media/image6.jpg"/><Relationship Id="rId14" Type="http://schemas.openxmlformats.org/officeDocument/2006/relationships/image" Target="media/image11.pn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7.png"/><Relationship Id="rId4" Type="http://schemas.openxmlformats.org/officeDocument/2006/relationships/image" Target="media/image12.png"/><Relationship Id="rId5" Type="http://schemas.openxmlformats.org/officeDocument/2006/relationships/image" Target="media/image8.png"/><Relationship Id="rId6" Type="http://schemas.openxmlformats.org/officeDocument/2006/relationships/image" Target="media/image3.png"/><Relationship Id="rId7"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Ik5MwCDclCbzVtHK5kh2ul9Tng==">CgMxLjAyCGguZ2pkZ3hzOAByITFYaXlHOVc1dXJJTWhTVDhtQzF6TFJCOXkzaDNmVzA3RA==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2023-07-07T11:38:00Z</dcterms:created>
  <dc:creator>Julie Pick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